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3188" w:rsidRDefault="00473188" w:rsidP="00522BBE">
      <w:pPr>
        <w:spacing w:after="0"/>
        <w:ind w:left="567"/>
        <w:jc w:val="center"/>
        <w:rPr>
          <w:rFonts w:ascii="Times New Roman" w:hAnsi="Times New Roman"/>
          <w:b/>
          <w:sz w:val="28"/>
          <w:szCs w:val="28"/>
        </w:rPr>
      </w:pPr>
      <w:r w:rsidRPr="00473188">
        <w:rPr>
          <w:rFonts w:ascii="Times New Roman" w:hAnsi="Times New Roman"/>
          <w:b/>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0.9pt;height:661.6pt">
            <v:imagedata r:id="rId7" o:title="Тхэквондо (ВТФ)"/>
          </v:shape>
        </w:pict>
      </w:r>
    </w:p>
    <w:p w:rsidR="00473188" w:rsidRDefault="00473188" w:rsidP="00522BBE">
      <w:pPr>
        <w:spacing w:after="0"/>
        <w:ind w:left="567"/>
        <w:jc w:val="center"/>
        <w:rPr>
          <w:rFonts w:ascii="Times New Roman" w:hAnsi="Times New Roman"/>
          <w:b/>
          <w:sz w:val="28"/>
          <w:szCs w:val="28"/>
        </w:rPr>
      </w:pPr>
    </w:p>
    <w:p w:rsidR="00473188" w:rsidRDefault="00473188" w:rsidP="00522BBE">
      <w:pPr>
        <w:spacing w:after="0"/>
        <w:ind w:left="567"/>
        <w:jc w:val="center"/>
        <w:rPr>
          <w:rFonts w:ascii="Times New Roman" w:hAnsi="Times New Roman"/>
          <w:b/>
          <w:sz w:val="28"/>
          <w:szCs w:val="28"/>
        </w:rPr>
      </w:pPr>
    </w:p>
    <w:p w:rsidR="00473188" w:rsidRDefault="00473188" w:rsidP="00522BBE">
      <w:pPr>
        <w:spacing w:after="0"/>
        <w:ind w:left="567"/>
        <w:jc w:val="center"/>
        <w:rPr>
          <w:rFonts w:ascii="Times New Roman" w:hAnsi="Times New Roman"/>
          <w:b/>
          <w:sz w:val="28"/>
          <w:szCs w:val="28"/>
        </w:rPr>
      </w:pPr>
    </w:p>
    <w:p w:rsidR="00473188" w:rsidRDefault="00473188" w:rsidP="00522BBE">
      <w:pPr>
        <w:spacing w:after="0"/>
        <w:ind w:left="567"/>
        <w:jc w:val="center"/>
        <w:rPr>
          <w:rFonts w:ascii="Times New Roman" w:hAnsi="Times New Roman"/>
          <w:b/>
          <w:sz w:val="28"/>
          <w:szCs w:val="28"/>
        </w:rPr>
      </w:pPr>
    </w:p>
    <w:p w:rsidR="00473188" w:rsidRDefault="00473188" w:rsidP="00473188">
      <w:pPr>
        <w:spacing w:after="0"/>
        <w:rPr>
          <w:rFonts w:ascii="Times New Roman" w:hAnsi="Times New Roman"/>
          <w:b/>
          <w:sz w:val="28"/>
          <w:szCs w:val="28"/>
        </w:rPr>
      </w:pPr>
    </w:p>
    <w:p w:rsidR="00473188" w:rsidRDefault="00473188" w:rsidP="00473188">
      <w:pPr>
        <w:spacing w:after="0"/>
        <w:rPr>
          <w:rFonts w:ascii="Times New Roman" w:hAnsi="Times New Roman"/>
          <w:b/>
          <w:sz w:val="28"/>
          <w:szCs w:val="28"/>
        </w:rPr>
      </w:pPr>
    </w:p>
    <w:p w:rsidR="00522BBE" w:rsidRPr="00A8460F" w:rsidRDefault="00522BBE" w:rsidP="00522BBE">
      <w:pPr>
        <w:spacing w:after="0"/>
        <w:ind w:left="567"/>
        <w:jc w:val="center"/>
        <w:rPr>
          <w:rFonts w:ascii="Times New Roman" w:hAnsi="Times New Roman"/>
          <w:b/>
          <w:sz w:val="28"/>
          <w:szCs w:val="28"/>
        </w:rPr>
      </w:pPr>
      <w:r w:rsidRPr="00A8460F">
        <w:rPr>
          <w:rFonts w:ascii="Times New Roman" w:hAnsi="Times New Roman"/>
          <w:b/>
          <w:sz w:val="28"/>
          <w:szCs w:val="28"/>
        </w:rPr>
        <w:lastRenderedPageBreak/>
        <w:t>МИНИСТЕРСТВО ЧЕЧЕНСКОЙ РЕСПУБЛИКИ ПО ФИЗИЧЕСКОЙ КУЛЬТУРЕ, СПОРТУ И МОЛОДЕЖНОЙ ПОЛИТИКЕ</w:t>
      </w:r>
    </w:p>
    <w:p w:rsidR="00522BBE" w:rsidRPr="00A8460F" w:rsidRDefault="00522BBE" w:rsidP="00522BBE">
      <w:pPr>
        <w:pStyle w:val="1b"/>
        <w:jc w:val="center"/>
        <w:rPr>
          <w:rFonts w:ascii="Times New Roman" w:hAnsi="Times New Roman"/>
          <w:b/>
          <w:sz w:val="28"/>
          <w:szCs w:val="28"/>
        </w:rPr>
      </w:pPr>
      <w:r w:rsidRPr="00A8460F">
        <w:rPr>
          <w:rFonts w:ascii="Times New Roman" w:hAnsi="Times New Roman"/>
          <w:b/>
          <w:sz w:val="28"/>
          <w:szCs w:val="28"/>
        </w:rPr>
        <w:t>ГОСУДАРСТВЕННОЕ БЮДЖЕТНОЕ УЧРЕЖДЕНИЕ</w:t>
      </w:r>
    </w:p>
    <w:p w:rsidR="00522BBE" w:rsidRPr="00A8460F" w:rsidRDefault="00522BBE" w:rsidP="00522BBE">
      <w:pPr>
        <w:pStyle w:val="1b"/>
        <w:jc w:val="center"/>
        <w:rPr>
          <w:rFonts w:ascii="Times New Roman" w:hAnsi="Times New Roman"/>
          <w:b/>
          <w:sz w:val="28"/>
          <w:szCs w:val="28"/>
        </w:rPr>
      </w:pPr>
      <w:r w:rsidRPr="00A8460F">
        <w:rPr>
          <w:rFonts w:ascii="Times New Roman" w:hAnsi="Times New Roman"/>
          <w:b/>
          <w:sz w:val="28"/>
          <w:szCs w:val="28"/>
        </w:rPr>
        <w:t>ДОПОЛНИТЕЛЬНОГО ОБРАЗОВАНИЯ</w:t>
      </w:r>
    </w:p>
    <w:p w:rsidR="00522BBE" w:rsidRPr="00A8460F" w:rsidRDefault="00522BBE" w:rsidP="00522BBE">
      <w:pPr>
        <w:pStyle w:val="1b"/>
        <w:jc w:val="center"/>
        <w:rPr>
          <w:rFonts w:ascii="Times New Roman" w:hAnsi="Times New Roman"/>
          <w:b/>
          <w:sz w:val="28"/>
          <w:szCs w:val="28"/>
        </w:rPr>
      </w:pPr>
      <w:r w:rsidRPr="00A8460F">
        <w:rPr>
          <w:rFonts w:ascii="Times New Roman" w:hAnsi="Times New Roman"/>
          <w:b/>
          <w:sz w:val="28"/>
          <w:szCs w:val="28"/>
        </w:rPr>
        <w:t>«СПОРТИВНАЯ ШКОЛА №2 Г. АРГУН»</w:t>
      </w:r>
    </w:p>
    <w:p w:rsidR="00522BBE" w:rsidRPr="00A8460F" w:rsidRDefault="00522BBE" w:rsidP="00522BBE">
      <w:pPr>
        <w:tabs>
          <w:tab w:val="left" w:pos="9923"/>
        </w:tabs>
        <w:spacing w:after="0"/>
        <w:ind w:right="584"/>
        <w:contextualSpacing/>
        <w:outlineLvl w:val="0"/>
        <w:rPr>
          <w:rFonts w:ascii="Times New Roman" w:hAnsi="Times New Roman"/>
          <w:b/>
          <w:bCs/>
          <w:sz w:val="28"/>
          <w:szCs w:val="28"/>
          <w:lang w:bidi="en-US"/>
        </w:rPr>
      </w:pPr>
    </w:p>
    <w:p w:rsidR="00522BBE" w:rsidRPr="00A8460F" w:rsidRDefault="00522BBE" w:rsidP="00522BBE">
      <w:pPr>
        <w:tabs>
          <w:tab w:val="left" w:pos="9923"/>
        </w:tabs>
        <w:spacing w:after="0"/>
        <w:ind w:left="851" w:right="584"/>
        <w:contextualSpacing/>
        <w:jc w:val="center"/>
        <w:outlineLvl w:val="0"/>
        <w:rPr>
          <w:rFonts w:ascii="Times New Roman" w:hAnsi="Times New Roman"/>
          <w:b/>
          <w:bCs/>
          <w:sz w:val="28"/>
          <w:szCs w:val="28"/>
          <w:lang w:bidi="en-US"/>
        </w:rPr>
      </w:pPr>
    </w:p>
    <w:p w:rsidR="00522BBE" w:rsidRPr="00A8460F" w:rsidRDefault="00522BBE" w:rsidP="00522BBE">
      <w:pPr>
        <w:spacing w:before="6" w:after="0"/>
        <w:rPr>
          <w:rFonts w:ascii="Times New Roman" w:hAnsi="Times New Roman"/>
          <w:sz w:val="28"/>
          <w:szCs w:val="28"/>
          <w:lang w:bidi="ru-RU"/>
        </w:rPr>
      </w:pPr>
      <w:r w:rsidRPr="00A8460F">
        <w:rPr>
          <w:rFonts w:ascii="Times New Roman" w:hAnsi="Times New Roman"/>
          <w:sz w:val="28"/>
          <w:szCs w:val="28"/>
          <w:lang w:bidi="ru-RU"/>
        </w:rPr>
        <w:t>ПРИНЯТО:                                                                             УТВЕРЖДАЮ:</w:t>
      </w:r>
    </w:p>
    <w:p w:rsidR="00522BBE" w:rsidRPr="00A8460F" w:rsidRDefault="00522BBE" w:rsidP="00522BBE">
      <w:pPr>
        <w:spacing w:before="6" w:after="0"/>
        <w:rPr>
          <w:rFonts w:ascii="Times New Roman" w:hAnsi="Times New Roman"/>
          <w:sz w:val="28"/>
          <w:szCs w:val="28"/>
          <w:lang w:bidi="ru-RU"/>
        </w:rPr>
      </w:pPr>
      <w:r w:rsidRPr="00A8460F">
        <w:rPr>
          <w:rFonts w:ascii="Times New Roman" w:hAnsi="Times New Roman"/>
          <w:sz w:val="28"/>
          <w:szCs w:val="28"/>
          <w:lang w:bidi="ru-RU"/>
        </w:rPr>
        <w:t xml:space="preserve">на заседании педагогического                                              Директор </w:t>
      </w:r>
    </w:p>
    <w:p w:rsidR="00522BBE" w:rsidRPr="00A8460F" w:rsidRDefault="00522BBE" w:rsidP="00522BBE">
      <w:pPr>
        <w:spacing w:before="6" w:after="0"/>
        <w:rPr>
          <w:rFonts w:ascii="Times New Roman" w:hAnsi="Times New Roman"/>
          <w:sz w:val="28"/>
          <w:szCs w:val="28"/>
          <w:lang w:bidi="ru-RU"/>
        </w:rPr>
      </w:pPr>
      <w:r w:rsidRPr="00A8460F">
        <w:rPr>
          <w:rFonts w:ascii="Times New Roman" w:hAnsi="Times New Roman"/>
          <w:sz w:val="28"/>
          <w:szCs w:val="28"/>
          <w:lang w:bidi="ru-RU"/>
        </w:rPr>
        <w:t>совета                                                                                      ГБУ ДО «СШ №2 г. Аргун»</w:t>
      </w:r>
    </w:p>
    <w:p w:rsidR="00522BBE" w:rsidRPr="00A8460F" w:rsidRDefault="00522BBE" w:rsidP="00522BBE">
      <w:pPr>
        <w:spacing w:before="6" w:after="0"/>
        <w:rPr>
          <w:rFonts w:ascii="Times New Roman" w:hAnsi="Times New Roman"/>
          <w:sz w:val="28"/>
          <w:szCs w:val="28"/>
          <w:lang w:bidi="ru-RU"/>
        </w:rPr>
      </w:pPr>
      <w:r>
        <w:rPr>
          <w:rFonts w:ascii="Times New Roman" w:hAnsi="Times New Roman"/>
          <w:sz w:val="28"/>
          <w:szCs w:val="28"/>
          <w:lang w:bidi="ru-RU"/>
        </w:rPr>
        <w:t>Протокол № ___  от «___</w:t>
      </w:r>
      <w:r w:rsidRPr="00A8460F">
        <w:rPr>
          <w:rFonts w:ascii="Times New Roman" w:hAnsi="Times New Roman"/>
          <w:sz w:val="28"/>
          <w:szCs w:val="28"/>
          <w:lang w:bidi="ru-RU"/>
        </w:rPr>
        <w:t>» ___ 202__</w:t>
      </w:r>
      <w:r>
        <w:rPr>
          <w:rFonts w:ascii="Times New Roman" w:hAnsi="Times New Roman"/>
          <w:sz w:val="28"/>
          <w:szCs w:val="28"/>
          <w:lang w:bidi="ru-RU"/>
        </w:rPr>
        <w:t xml:space="preserve">г.                            </w:t>
      </w:r>
      <w:r w:rsidRPr="00A8460F">
        <w:rPr>
          <w:rFonts w:ascii="Times New Roman" w:hAnsi="Times New Roman"/>
          <w:sz w:val="28"/>
          <w:szCs w:val="28"/>
          <w:lang w:bidi="ru-RU"/>
        </w:rPr>
        <w:t xml:space="preserve">    ________ У.Р. Сулейманов</w:t>
      </w:r>
    </w:p>
    <w:p w:rsidR="00522BBE" w:rsidRPr="00A8460F" w:rsidRDefault="00522BBE" w:rsidP="00522BBE">
      <w:pPr>
        <w:spacing w:before="6" w:after="0"/>
        <w:rPr>
          <w:rFonts w:ascii="Times New Roman" w:hAnsi="Times New Roman"/>
          <w:sz w:val="28"/>
          <w:szCs w:val="28"/>
          <w:lang w:bidi="ru-RU"/>
        </w:rPr>
      </w:pPr>
    </w:p>
    <w:p w:rsidR="00522BBE" w:rsidRPr="00A8460F" w:rsidRDefault="00522BBE" w:rsidP="00522BBE">
      <w:pPr>
        <w:spacing w:before="6" w:after="0"/>
        <w:ind w:left="567"/>
        <w:rPr>
          <w:rFonts w:ascii="Times New Roman" w:hAnsi="Times New Roman"/>
          <w:sz w:val="28"/>
          <w:szCs w:val="28"/>
          <w:lang w:bidi="ru-RU"/>
        </w:rPr>
      </w:pPr>
      <w:r w:rsidRPr="00A8460F">
        <w:rPr>
          <w:rFonts w:ascii="Times New Roman" w:hAnsi="Times New Roman"/>
          <w:sz w:val="28"/>
          <w:szCs w:val="28"/>
          <w:lang w:bidi="ru-RU"/>
        </w:rPr>
        <w:t xml:space="preserve">                                               </w:t>
      </w:r>
      <w:r>
        <w:rPr>
          <w:rFonts w:ascii="Times New Roman" w:hAnsi="Times New Roman"/>
          <w:sz w:val="28"/>
          <w:szCs w:val="28"/>
          <w:lang w:bidi="ru-RU"/>
        </w:rPr>
        <w:t xml:space="preserve">                          </w:t>
      </w:r>
      <w:r w:rsidRPr="00A8460F">
        <w:rPr>
          <w:rFonts w:ascii="Times New Roman" w:hAnsi="Times New Roman"/>
          <w:sz w:val="28"/>
          <w:szCs w:val="28"/>
          <w:lang w:bidi="ru-RU"/>
        </w:rPr>
        <w:t>Приказ №___</w:t>
      </w:r>
      <w:r>
        <w:rPr>
          <w:rFonts w:ascii="Times New Roman" w:hAnsi="Times New Roman"/>
          <w:sz w:val="28"/>
          <w:szCs w:val="28"/>
          <w:lang w:bidi="ru-RU"/>
        </w:rPr>
        <w:t>_</w:t>
      </w:r>
      <w:r w:rsidRPr="00A8460F">
        <w:rPr>
          <w:rFonts w:ascii="Times New Roman" w:hAnsi="Times New Roman"/>
          <w:sz w:val="28"/>
          <w:szCs w:val="28"/>
          <w:lang w:bidi="ru-RU"/>
        </w:rPr>
        <w:t xml:space="preserve"> от «</w:t>
      </w:r>
      <w:r>
        <w:rPr>
          <w:rFonts w:ascii="Times New Roman" w:hAnsi="Times New Roman"/>
          <w:sz w:val="28"/>
          <w:szCs w:val="28"/>
          <w:lang w:bidi="ru-RU"/>
        </w:rPr>
        <w:t>_</w:t>
      </w:r>
      <w:r w:rsidRPr="00A8460F">
        <w:rPr>
          <w:rFonts w:ascii="Times New Roman" w:hAnsi="Times New Roman"/>
          <w:sz w:val="28"/>
          <w:szCs w:val="28"/>
          <w:lang w:bidi="ru-RU"/>
        </w:rPr>
        <w:t>_</w:t>
      </w:r>
      <w:r>
        <w:rPr>
          <w:rFonts w:ascii="Times New Roman" w:hAnsi="Times New Roman"/>
          <w:sz w:val="28"/>
          <w:szCs w:val="28"/>
          <w:lang w:bidi="ru-RU"/>
        </w:rPr>
        <w:t>_</w:t>
      </w:r>
      <w:r w:rsidRPr="00A8460F">
        <w:rPr>
          <w:rFonts w:ascii="Times New Roman" w:hAnsi="Times New Roman"/>
          <w:sz w:val="28"/>
          <w:szCs w:val="28"/>
          <w:lang w:bidi="ru-RU"/>
        </w:rPr>
        <w:t>_» ___ 202__г.</w:t>
      </w:r>
    </w:p>
    <w:p w:rsidR="000A0A30" w:rsidRDefault="000A0A30" w:rsidP="007E42FE">
      <w:pPr>
        <w:pStyle w:val="af2"/>
        <w:rPr>
          <w:sz w:val="20"/>
          <w:szCs w:val="20"/>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F4209E" w:rsidRDefault="00F4209E" w:rsidP="007E42FE">
      <w:pPr>
        <w:shd w:val="clear" w:color="auto" w:fill="FFFFFF"/>
        <w:spacing w:after="0"/>
        <w:jc w:val="center"/>
        <w:rPr>
          <w:rFonts w:ascii="Times New Roman" w:hAnsi="Times New Roman"/>
          <w:b/>
          <w:bCs/>
          <w:sz w:val="32"/>
          <w:szCs w:val="32"/>
          <w:lang w:bidi="en-US"/>
        </w:rPr>
      </w:pPr>
      <w:r w:rsidRPr="00F4209E">
        <w:rPr>
          <w:rFonts w:ascii="Times New Roman" w:hAnsi="Times New Roman"/>
          <w:b/>
          <w:bCs/>
          <w:sz w:val="32"/>
          <w:szCs w:val="32"/>
          <w:lang w:bidi="en-US"/>
        </w:rPr>
        <w:t>ДОПОЛНИТЕЛЬНАЯ ОБРАЗОВАТЕЛЬНАЯ ПРОГРАММА СПОРТИВНОЙ ПОДГОТОВКИ ПО ВИДУ СПОРТА</w:t>
      </w:r>
    </w:p>
    <w:p w:rsidR="000A0A30" w:rsidRPr="00F4209E" w:rsidRDefault="00F4209E" w:rsidP="007E42FE">
      <w:pPr>
        <w:shd w:val="clear" w:color="auto" w:fill="FFFFFF"/>
        <w:spacing w:after="0"/>
        <w:jc w:val="center"/>
        <w:rPr>
          <w:rFonts w:ascii="Times New Roman" w:hAnsi="Times New Roman"/>
          <w:b/>
          <w:sz w:val="32"/>
          <w:szCs w:val="32"/>
        </w:rPr>
      </w:pPr>
      <w:r w:rsidRPr="00F4209E">
        <w:rPr>
          <w:rFonts w:ascii="Times New Roman" w:hAnsi="Times New Roman"/>
          <w:b/>
          <w:bCs/>
          <w:sz w:val="32"/>
          <w:szCs w:val="32"/>
          <w:lang w:bidi="en-US"/>
        </w:rPr>
        <w:t xml:space="preserve"> </w:t>
      </w:r>
      <w:r w:rsidR="000A0A30" w:rsidRPr="00F4209E">
        <w:rPr>
          <w:rFonts w:ascii="Times New Roman" w:hAnsi="Times New Roman"/>
          <w:b/>
          <w:sz w:val="32"/>
          <w:szCs w:val="32"/>
        </w:rPr>
        <w:t>ТХЭКВОНДО (ВТФ)</w:t>
      </w:r>
    </w:p>
    <w:p w:rsidR="000A0A30" w:rsidRDefault="000A0A30" w:rsidP="007E42FE">
      <w:pPr>
        <w:spacing w:after="0" w:line="240" w:lineRule="auto"/>
        <w:jc w:val="center"/>
        <w:rPr>
          <w:rFonts w:ascii="Times New Roman" w:hAnsi="Times New Roman"/>
          <w:b/>
          <w:sz w:val="24"/>
          <w:szCs w:val="24"/>
        </w:rPr>
      </w:pPr>
      <w:r>
        <w:rPr>
          <w:rFonts w:ascii="Times New Roman" w:hAnsi="Times New Roman"/>
          <w:b/>
          <w:sz w:val="24"/>
          <w:szCs w:val="24"/>
        </w:rPr>
        <w:t>(</w:t>
      </w:r>
      <w:r>
        <w:rPr>
          <w:rFonts w:ascii="Times New Roman" w:hAnsi="Times New Roman"/>
          <w:b/>
          <w:sz w:val="28"/>
          <w:szCs w:val="28"/>
        </w:rPr>
        <w:t xml:space="preserve">Разработана в соответствии с федеральным стандартом спортивной подготовки по виду спорта </w:t>
      </w:r>
      <w:r>
        <w:rPr>
          <w:rFonts w:ascii="Times New Roman" w:hAnsi="Times New Roman"/>
          <w:b/>
          <w:sz w:val="28"/>
          <w:szCs w:val="28"/>
          <w:shd w:val="clear" w:color="auto" w:fill="FFFFFF"/>
        </w:rPr>
        <w:t>тхэквондо,</w:t>
      </w:r>
      <w:r>
        <w:rPr>
          <w:rFonts w:ascii="Times New Roman" w:hAnsi="Times New Roman"/>
          <w:b/>
          <w:sz w:val="28"/>
          <w:szCs w:val="28"/>
        </w:rPr>
        <w:t xml:space="preserve"> утвержденного приказом Министерства спорта Российской Федерации </w:t>
      </w:r>
      <w:r>
        <w:rPr>
          <w:rFonts w:ascii="Times New Roman" w:hAnsi="Times New Roman"/>
          <w:b/>
          <w:sz w:val="28"/>
          <w:szCs w:val="28"/>
          <w:shd w:val="clear" w:color="auto" w:fill="FFFFFF"/>
        </w:rPr>
        <w:t>от 15 ноября 2022 года № 988)</w:t>
      </w: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spacing w:after="0" w:line="240" w:lineRule="auto"/>
        <w:jc w:val="center"/>
        <w:rPr>
          <w:rFonts w:ascii="Times New Roman" w:hAnsi="Times New Roman"/>
          <w:b/>
          <w:sz w:val="24"/>
          <w:szCs w:val="24"/>
        </w:rPr>
      </w:pPr>
    </w:p>
    <w:p w:rsidR="000A0A30" w:rsidRDefault="000A0A30" w:rsidP="007E42FE">
      <w:pPr>
        <w:tabs>
          <w:tab w:val="right" w:pos="10205"/>
        </w:tabs>
        <w:spacing w:after="0" w:line="240" w:lineRule="auto"/>
        <w:rPr>
          <w:rFonts w:ascii="Times New Roman" w:hAnsi="Times New Roman"/>
          <w:sz w:val="24"/>
          <w:szCs w:val="24"/>
        </w:rPr>
      </w:pPr>
      <w:r>
        <w:rPr>
          <w:rFonts w:ascii="Times New Roman" w:hAnsi="Times New Roman"/>
          <w:sz w:val="24"/>
          <w:szCs w:val="24"/>
        </w:rPr>
        <w:t xml:space="preserve">Этапы спортивной подготовки: </w:t>
      </w:r>
      <w:r>
        <w:rPr>
          <w:rFonts w:ascii="Times New Roman" w:hAnsi="Times New Roman"/>
          <w:sz w:val="24"/>
          <w:szCs w:val="24"/>
        </w:rPr>
        <w:tab/>
        <w:t>Срок реализации Программы:</w:t>
      </w:r>
    </w:p>
    <w:p w:rsidR="000A0A30" w:rsidRDefault="000A0A30" w:rsidP="007E42FE">
      <w:pPr>
        <w:shd w:val="clear" w:color="auto" w:fill="FFFFFF"/>
        <w:tabs>
          <w:tab w:val="right" w:pos="10205"/>
        </w:tabs>
        <w:spacing w:after="0" w:line="240" w:lineRule="auto"/>
        <w:rPr>
          <w:rFonts w:ascii="Times New Roman" w:hAnsi="Times New Roman"/>
          <w:sz w:val="24"/>
          <w:szCs w:val="24"/>
        </w:rPr>
      </w:pPr>
      <w:r>
        <w:rPr>
          <w:rFonts w:ascii="Times New Roman" w:hAnsi="Times New Roman"/>
          <w:sz w:val="24"/>
          <w:szCs w:val="24"/>
        </w:rPr>
        <w:t>НП-1, НП-2, ТГ-1, ТГ-2, ТГ-3,</w:t>
      </w:r>
      <w:r>
        <w:rPr>
          <w:rFonts w:ascii="Times New Roman" w:hAnsi="Times New Roman"/>
          <w:sz w:val="24"/>
          <w:szCs w:val="24"/>
        </w:rPr>
        <w:tab/>
        <w:t>Без ограничений</w:t>
      </w:r>
    </w:p>
    <w:p w:rsidR="000A0A30" w:rsidRPr="00B75EE4" w:rsidRDefault="000A0A30" w:rsidP="007E42FE">
      <w:pPr>
        <w:spacing w:after="0" w:line="240" w:lineRule="auto"/>
        <w:rPr>
          <w:rFonts w:ascii="Times New Roman" w:hAnsi="Times New Roman"/>
          <w:b/>
          <w:sz w:val="24"/>
          <w:szCs w:val="24"/>
        </w:rPr>
      </w:pPr>
      <w:r>
        <w:rPr>
          <w:rFonts w:ascii="Times New Roman" w:hAnsi="Times New Roman"/>
          <w:sz w:val="24"/>
          <w:szCs w:val="24"/>
        </w:rPr>
        <w:t xml:space="preserve">ТГ-4, ТГ-5, СС, </w:t>
      </w:r>
      <w:r w:rsidRPr="00B75EE4">
        <w:rPr>
          <w:rFonts w:ascii="Times New Roman" w:hAnsi="Times New Roman"/>
          <w:sz w:val="24"/>
          <w:szCs w:val="24"/>
        </w:rPr>
        <w:t>ВСМ</w:t>
      </w:r>
    </w:p>
    <w:p w:rsidR="000A0A30" w:rsidRDefault="000A0A30" w:rsidP="007E42FE">
      <w:pPr>
        <w:spacing w:after="0" w:line="240" w:lineRule="auto"/>
        <w:jc w:val="right"/>
        <w:rPr>
          <w:rFonts w:ascii="Times New Roman" w:hAnsi="Times New Roman"/>
          <w:sz w:val="24"/>
          <w:szCs w:val="24"/>
        </w:rPr>
      </w:pPr>
      <w:r>
        <w:rPr>
          <w:rFonts w:ascii="Times New Roman" w:hAnsi="Times New Roman"/>
          <w:sz w:val="24"/>
          <w:szCs w:val="24"/>
        </w:rPr>
        <w:t>Ф.И.О. разработчиков Программы:</w:t>
      </w:r>
    </w:p>
    <w:p w:rsidR="000A0A30" w:rsidRDefault="000A0A30" w:rsidP="007E42FE">
      <w:pPr>
        <w:spacing w:after="0" w:line="240" w:lineRule="auto"/>
        <w:jc w:val="right"/>
        <w:rPr>
          <w:rFonts w:ascii="Times New Roman" w:hAnsi="Times New Roman"/>
          <w:sz w:val="24"/>
          <w:szCs w:val="24"/>
        </w:rPr>
      </w:pPr>
      <w:r>
        <w:rPr>
          <w:rFonts w:ascii="Times New Roman" w:hAnsi="Times New Roman"/>
          <w:sz w:val="24"/>
          <w:szCs w:val="24"/>
        </w:rPr>
        <w:t>Аксактемиров А.Х.</w:t>
      </w: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0A0A30" w:rsidRDefault="000A0A30" w:rsidP="00AE0368">
      <w:pPr>
        <w:spacing w:after="0" w:line="240" w:lineRule="auto"/>
        <w:ind w:left="567"/>
        <w:jc w:val="center"/>
        <w:rPr>
          <w:rFonts w:ascii="Times New Roman" w:hAnsi="Times New Roman"/>
          <w:sz w:val="24"/>
          <w:szCs w:val="24"/>
        </w:rPr>
      </w:pPr>
    </w:p>
    <w:p w:rsidR="00522BBE" w:rsidRDefault="00522BBE" w:rsidP="00AE0368">
      <w:pPr>
        <w:spacing w:after="0" w:line="240" w:lineRule="auto"/>
        <w:ind w:left="567"/>
        <w:jc w:val="center"/>
        <w:rPr>
          <w:rFonts w:ascii="Times New Roman" w:hAnsi="Times New Roman"/>
          <w:sz w:val="24"/>
          <w:szCs w:val="24"/>
        </w:rPr>
      </w:pPr>
    </w:p>
    <w:p w:rsidR="00522BBE" w:rsidRDefault="00522BBE" w:rsidP="00AE0368">
      <w:pPr>
        <w:spacing w:after="0" w:line="240" w:lineRule="auto"/>
        <w:ind w:left="567"/>
        <w:jc w:val="center"/>
        <w:rPr>
          <w:rFonts w:ascii="Times New Roman" w:hAnsi="Times New Roman"/>
          <w:sz w:val="24"/>
          <w:szCs w:val="24"/>
        </w:rPr>
      </w:pPr>
    </w:p>
    <w:p w:rsidR="00522BBE" w:rsidRDefault="00522BBE" w:rsidP="00AE0368">
      <w:pPr>
        <w:spacing w:after="0" w:line="240" w:lineRule="auto"/>
        <w:ind w:left="567"/>
        <w:jc w:val="center"/>
        <w:rPr>
          <w:rFonts w:ascii="Times New Roman" w:hAnsi="Times New Roman"/>
          <w:sz w:val="24"/>
          <w:szCs w:val="24"/>
        </w:rPr>
      </w:pPr>
    </w:p>
    <w:p w:rsidR="000A0A30" w:rsidRDefault="000A0A30" w:rsidP="007E42FE">
      <w:pPr>
        <w:spacing w:after="0" w:line="240" w:lineRule="auto"/>
        <w:contextualSpacing/>
        <w:jc w:val="center"/>
        <w:rPr>
          <w:rFonts w:ascii="Times New Roman" w:hAnsi="Times New Roman"/>
          <w:sz w:val="24"/>
          <w:szCs w:val="24"/>
        </w:rPr>
      </w:pPr>
    </w:p>
    <w:p w:rsidR="00522BBE" w:rsidRDefault="00522BBE" w:rsidP="007E42FE">
      <w:pPr>
        <w:spacing w:after="0" w:line="240" w:lineRule="auto"/>
        <w:contextualSpacing/>
        <w:jc w:val="center"/>
        <w:rPr>
          <w:rFonts w:ascii="Times New Roman" w:hAnsi="Times New Roman"/>
          <w:sz w:val="24"/>
          <w:szCs w:val="24"/>
        </w:rPr>
      </w:pPr>
    </w:p>
    <w:p w:rsidR="00522BBE" w:rsidRDefault="00522BBE" w:rsidP="007E42FE">
      <w:pPr>
        <w:spacing w:after="0" w:line="240" w:lineRule="auto"/>
        <w:contextualSpacing/>
        <w:jc w:val="center"/>
        <w:rPr>
          <w:rFonts w:ascii="Times New Roman" w:hAnsi="Times New Roman"/>
          <w:sz w:val="24"/>
          <w:szCs w:val="24"/>
        </w:rPr>
      </w:pPr>
    </w:p>
    <w:p w:rsidR="00F4209E" w:rsidRDefault="000A0A30" w:rsidP="007E42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Аргун </w:t>
      </w:r>
    </w:p>
    <w:p w:rsidR="000A0A30" w:rsidRDefault="00F4209E" w:rsidP="007E42FE">
      <w:pPr>
        <w:spacing w:after="0" w:line="240" w:lineRule="auto"/>
        <w:contextualSpacing/>
        <w:jc w:val="center"/>
        <w:rPr>
          <w:rFonts w:ascii="Times New Roman" w:hAnsi="Times New Roman"/>
          <w:sz w:val="24"/>
          <w:szCs w:val="24"/>
        </w:rPr>
      </w:pPr>
      <w:r>
        <w:rPr>
          <w:rFonts w:ascii="Times New Roman" w:hAnsi="Times New Roman"/>
          <w:sz w:val="24"/>
          <w:szCs w:val="24"/>
        </w:rPr>
        <w:t xml:space="preserve">  </w:t>
      </w:r>
      <w:smartTag w:uri="urn:schemas-microsoft-com:office:smarttags" w:element="metricconverter">
        <w:smartTagPr>
          <w:attr w:name="ProductID" w:val="2023 г"/>
        </w:smartTagPr>
        <w:r w:rsidR="000A0A30">
          <w:rPr>
            <w:rFonts w:ascii="Times New Roman" w:hAnsi="Times New Roman"/>
            <w:sz w:val="24"/>
            <w:szCs w:val="24"/>
          </w:rPr>
          <w:t>2023 г</w:t>
        </w:r>
      </w:smartTag>
      <w:r w:rsidR="000A0A30">
        <w:rPr>
          <w:rFonts w:ascii="Times New Roman" w:hAnsi="Times New Roman"/>
          <w:sz w:val="24"/>
          <w:szCs w:val="24"/>
        </w:rPr>
        <w:t>.</w:t>
      </w:r>
    </w:p>
    <w:p w:rsidR="00522BBE" w:rsidRDefault="00522BBE" w:rsidP="007E42FE">
      <w:pPr>
        <w:spacing w:after="0" w:line="240" w:lineRule="auto"/>
        <w:contextualSpacing/>
        <w:jc w:val="center"/>
        <w:rPr>
          <w:rFonts w:ascii="Times New Roman" w:hAnsi="Times New Roman"/>
          <w:sz w:val="24"/>
          <w:szCs w:val="24"/>
        </w:rPr>
      </w:pPr>
    </w:p>
    <w:p w:rsidR="00522BBE" w:rsidRDefault="00522BBE" w:rsidP="007E42FE">
      <w:pPr>
        <w:spacing w:after="0" w:line="240" w:lineRule="auto"/>
        <w:contextualSpacing/>
        <w:jc w:val="center"/>
        <w:rPr>
          <w:rFonts w:ascii="Times New Roman" w:hAnsi="Times New Roman"/>
          <w:sz w:val="24"/>
          <w:szCs w:val="24"/>
        </w:rPr>
      </w:pPr>
    </w:p>
    <w:p w:rsidR="00522BBE" w:rsidRPr="007E42FE" w:rsidRDefault="00522BBE" w:rsidP="007E42FE">
      <w:pPr>
        <w:spacing w:after="0" w:line="240" w:lineRule="auto"/>
        <w:contextualSpacing/>
        <w:jc w:val="center"/>
        <w:rPr>
          <w:rFonts w:ascii="Times New Roman" w:hAnsi="Times New Roman"/>
          <w:sz w:val="24"/>
          <w:szCs w:val="24"/>
        </w:rPr>
      </w:pPr>
    </w:p>
    <w:p w:rsidR="000A0A30" w:rsidRPr="00AF322A" w:rsidRDefault="000A0A30" w:rsidP="00AE0368">
      <w:pPr>
        <w:spacing w:after="0" w:line="240" w:lineRule="auto"/>
        <w:ind w:left="567"/>
        <w:contextualSpacing/>
        <w:jc w:val="center"/>
        <w:rPr>
          <w:rFonts w:ascii="Times New Roman" w:hAnsi="Times New Roman"/>
          <w:b/>
          <w:sz w:val="24"/>
          <w:szCs w:val="24"/>
        </w:rPr>
      </w:pPr>
      <w:r w:rsidRPr="00AF322A">
        <w:rPr>
          <w:rFonts w:ascii="Times New Roman" w:hAnsi="Times New Roman"/>
          <w:b/>
          <w:sz w:val="24"/>
          <w:szCs w:val="24"/>
        </w:rPr>
        <w:t>I. Общие положения</w:t>
      </w:r>
    </w:p>
    <w:p w:rsidR="000A0A30" w:rsidRPr="00AF322A" w:rsidRDefault="000A0A30" w:rsidP="00AE0368">
      <w:pPr>
        <w:pStyle w:val="af7"/>
        <w:spacing w:after="0" w:line="240" w:lineRule="auto"/>
        <w:ind w:left="567"/>
        <w:rPr>
          <w:rFonts w:ascii="Times New Roman" w:hAnsi="Times New Roman"/>
          <w:b/>
          <w:sz w:val="24"/>
          <w:szCs w:val="24"/>
        </w:rPr>
      </w:pPr>
    </w:p>
    <w:p w:rsidR="000A0A30" w:rsidRPr="00AF322A" w:rsidRDefault="000A0A30" w:rsidP="00AE0368">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lang w:eastAsia="ru-RU"/>
        </w:rPr>
        <w:tab/>
        <w:t xml:space="preserve">1. Дополнительная образовательная программа спортивной подготовки </w:t>
      </w:r>
      <w:r w:rsidRPr="00AF322A">
        <w:rPr>
          <w:rFonts w:ascii="Times New Roman" w:hAnsi="Times New Roman"/>
          <w:sz w:val="24"/>
          <w:szCs w:val="24"/>
        </w:rPr>
        <w:t xml:space="preserve">по виду спорта «тхэквондо ВТФ» (далее – Программа) предназначена для организации образовательной деятельности по спортивной подготовке «ВТФ – весовая категория» (далее – «ВТФ – весовая категория»), «ВТФ – командные соревнования» (далее – «ВТФ – командные соревнования»), «ВТФ – пхумсэ» (далее – «ВТФ – пхумсэ») учетом совокупности минимальных требований к спортивной подготовке, определенных федеральным стандартом спортивной подготовки по виду спорта «тхэквондо», утвержденным приказом Минспорта России 15 ноября 2022 № 988 </w:t>
      </w:r>
      <w:r w:rsidRPr="00AF322A">
        <w:rPr>
          <w:rStyle w:val="ad"/>
          <w:rFonts w:ascii="Times New Roman" w:hAnsi="Times New Roman"/>
          <w:sz w:val="24"/>
          <w:szCs w:val="24"/>
        </w:rPr>
        <w:footnoteReference w:id="2"/>
      </w:r>
      <w:r w:rsidRPr="00AF322A">
        <w:rPr>
          <w:rFonts w:ascii="Times New Roman" w:hAnsi="Times New Roman"/>
          <w:sz w:val="24"/>
          <w:szCs w:val="24"/>
        </w:rPr>
        <w:t xml:space="preserve"> (далее – ФССП).</w:t>
      </w:r>
    </w:p>
    <w:p w:rsidR="000A0A30" w:rsidRPr="00AF322A" w:rsidRDefault="000A0A30" w:rsidP="00414B0E">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2. Целью Программы является достижение спортивных результатов</w:t>
      </w:r>
      <w:r w:rsidRPr="00AF322A">
        <w:rPr>
          <w:rFonts w:ascii="Times New Roman" w:hAnsi="Times New Roman"/>
          <w:sz w:val="24"/>
          <w:szCs w:val="24"/>
        </w:rPr>
        <w:br/>
        <w:t>на основе соблюдения спортивных и педагогических принципов в учебно-тренировочном процессе в условиях многолетнего, круглогодичного и поэтапного процесса спортивной подготовки, приобретение обучающимися знаний, умений и навыков в области физической культуры и спорта, физическое совершенствование, формирование культуры здорового и безопасного образа жизни, укрепление здоровья, выявление и отбор наиболее одаренных детей и подростков, создание условий для прохождения спортивной подготовки  обучающихся, посредством организации их систематического участия в спортивных мероприятиях, включая спортивные соревнования, в том числе в целях включения обучающихся в состав спортивных сборных команд, а также на подготовку кадров в области физической культуры и спорта.</w:t>
      </w:r>
    </w:p>
    <w:p w:rsidR="000A0A30" w:rsidRPr="00AF322A" w:rsidRDefault="000A0A30" w:rsidP="00414B0E">
      <w:pPr>
        <w:pStyle w:val="af7"/>
        <w:tabs>
          <w:tab w:val="left" w:pos="1276"/>
        </w:tabs>
        <w:spacing w:after="0" w:line="240" w:lineRule="auto"/>
        <w:ind w:left="567"/>
        <w:jc w:val="both"/>
        <w:rPr>
          <w:sz w:val="24"/>
          <w:szCs w:val="24"/>
        </w:rPr>
      </w:pPr>
    </w:p>
    <w:p w:rsidR="000A0A30" w:rsidRPr="00AF322A" w:rsidRDefault="000A0A30" w:rsidP="00AE0368">
      <w:pPr>
        <w:spacing w:after="0" w:line="240" w:lineRule="auto"/>
        <w:ind w:left="567"/>
        <w:jc w:val="center"/>
        <w:rPr>
          <w:rFonts w:ascii="Times New Roman" w:hAnsi="Times New Roman"/>
          <w:b/>
          <w:bCs/>
          <w:sz w:val="24"/>
          <w:szCs w:val="24"/>
        </w:rPr>
      </w:pPr>
    </w:p>
    <w:p w:rsidR="000A0A30" w:rsidRPr="00AF322A" w:rsidRDefault="000A0A30" w:rsidP="00AE0368">
      <w:pPr>
        <w:spacing w:after="0" w:line="240" w:lineRule="auto"/>
        <w:ind w:left="567"/>
        <w:jc w:val="center"/>
        <w:rPr>
          <w:rFonts w:ascii="Times New Roman" w:hAnsi="Times New Roman"/>
          <w:strike/>
          <w:sz w:val="24"/>
          <w:szCs w:val="24"/>
        </w:rPr>
      </w:pPr>
      <w:r w:rsidRPr="00AF322A">
        <w:rPr>
          <w:rFonts w:ascii="Times New Roman" w:hAnsi="Times New Roman"/>
          <w:b/>
          <w:bCs/>
          <w:sz w:val="24"/>
          <w:szCs w:val="24"/>
          <w:lang w:val="en-US"/>
        </w:rPr>
        <w:t>II</w:t>
      </w:r>
      <w:r w:rsidRPr="00AF322A">
        <w:rPr>
          <w:rFonts w:ascii="Times New Roman" w:hAnsi="Times New Roman"/>
          <w:b/>
          <w:bCs/>
          <w:sz w:val="24"/>
          <w:szCs w:val="24"/>
        </w:rPr>
        <w:t xml:space="preserve">. </w:t>
      </w:r>
      <w:r w:rsidRPr="00AF322A">
        <w:rPr>
          <w:rFonts w:ascii="Times New Roman" w:hAnsi="Times New Roman"/>
          <w:b/>
          <w:sz w:val="24"/>
          <w:szCs w:val="24"/>
        </w:rPr>
        <w:t xml:space="preserve">Характеристика </w:t>
      </w:r>
      <w:r w:rsidRPr="00AF322A">
        <w:rPr>
          <w:rFonts w:ascii="Times New Roman" w:hAnsi="Times New Roman"/>
          <w:b/>
          <w:sz w:val="24"/>
          <w:szCs w:val="24"/>
          <w:lang w:eastAsia="ru-RU"/>
        </w:rPr>
        <w:t>дополнительной образовательной программы спортивной подготовки</w:t>
      </w:r>
    </w:p>
    <w:p w:rsidR="000A0A30" w:rsidRPr="00AF322A" w:rsidRDefault="000A0A30" w:rsidP="00AE0368">
      <w:pPr>
        <w:pStyle w:val="af7"/>
        <w:spacing w:after="0" w:line="240" w:lineRule="auto"/>
        <w:ind w:left="567"/>
        <w:rPr>
          <w:rFonts w:ascii="Times New Roman" w:hAnsi="Times New Roman"/>
          <w:b/>
          <w:sz w:val="24"/>
          <w:szCs w:val="24"/>
        </w:rPr>
      </w:pPr>
    </w:p>
    <w:p w:rsidR="000A0A30" w:rsidRPr="00AF322A" w:rsidRDefault="000A0A30" w:rsidP="00414B0E">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bCs/>
          <w:sz w:val="24"/>
          <w:szCs w:val="24"/>
        </w:rPr>
        <w:tab/>
        <w:t xml:space="preserve">3. Сроки реализации этапов спортивной подготовки и возрастные границы лиц, проходящих спортивную подготовку, </w:t>
      </w:r>
      <w:r w:rsidRPr="00AF322A">
        <w:rPr>
          <w:rFonts w:ascii="Times New Roman" w:hAnsi="Times New Roman"/>
          <w:sz w:val="24"/>
          <w:szCs w:val="24"/>
        </w:rPr>
        <w:t>количество лиц, проходящих спортивную подготовку в группах на этапах спортивной подготовки установлены федеральным стандартом спортивной подготовки по виду спорта «тхэквондо» и составляет:</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на этапе начальной подготовки – 2 года;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на учебно-тренировочном этапе (этапе спортивной специализации) – 2-4 года;</w:t>
      </w:r>
    </w:p>
    <w:p w:rsidR="000A0A30" w:rsidRPr="00AF322A" w:rsidRDefault="000A0A30" w:rsidP="00414B0E">
      <w:pPr>
        <w:tabs>
          <w:tab w:val="left" w:pos="1276"/>
        </w:tabs>
        <w:spacing w:after="0"/>
        <w:ind w:left="567"/>
        <w:jc w:val="both"/>
        <w:rPr>
          <w:rFonts w:ascii="Times New Roman" w:hAnsi="Times New Roman"/>
          <w:sz w:val="24"/>
          <w:szCs w:val="24"/>
        </w:rPr>
      </w:pPr>
      <w:r w:rsidRPr="00AF322A">
        <w:rPr>
          <w:rFonts w:ascii="Times New Roman" w:hAnsi="Times New Roman"/>
          <w:i/>
          <w:sz w:val="24"/>
          <w:szCs w:val="24"/>
        </w:rPr>
        <w:tab/>
      </w:r>
      <w:r w:rsidRPr="00AF322A">
        <w:rPr>
          <w:rFonts w:ascii="Times New Roman" w:hAnsi="Times New Roman"/>
          <w:i/>
          <w:sz w:val="24"/>
          <w:szCs w:val="24"/>
        </w:rPr>
        <w:tab/>
        <w:t xml:space="preserve">На этап начальной подготовки </w:t>
      </w:r>
      <w:r w:rsidRPr="00AF322A">
        <w:rPr>
          <w:rFonts w:ascii="Times New Roman" w:hAnsi="Times New Roman"/>
          <w:sz w:val="24"/>
          <w:szCs w:val="24"/>
        </w:rPr>
        <w:t>зачисляются лица не моложе 10 лет</w:t>
      </w:r>
      <w:r w:rsidRPr="00AF322A">
        <w:rPr>
          <w:rFonts w:ascii="Times New Roman" w:hAnsi="Times New Roman"/>
          <w:i/>
          <w:sz w:val="24"/>
          <w:szCs w:val="24"/>
        </w:rPr>
        <w:t xml:space="preserve">, </w:t>
      </w:r>
      <w:r w:rsidRPr="00AF322A">
        <w:rPr>
          <w:rFonts w:ascii="Times New Roman" w:hAnsi="Times New Roman"/>
          <w:sz w:val="24"/>
          <w:szCs w:val="24"/>
        </w:rPr>
        <w:t>желающие заниматься тхэквондо. Эти обучающиеся не должны иметь медицинских противопоказаний для освоения программы, успешно сдать нормативы по общей физической и специальной физической подготовки для зачисления в группы на данном этапе.</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i/>
          <w:sz w:val="24"/>
          <w:szCs w:val="24"/>
        </w:rPr>
        <w:tab/>
      </w:r>
      <w:r w:rsidRPr="00AF322A">
        <w:rPr>
          <w:rFonts w:ascii="Times New Roman" w:hAnsi="Times New Roman"/>
          <w:i/>
          <w:sz w:val="24"/>
          <w:szCs w:val="24"/>
        </w:rPr>
        <w:tab/>
        <w:t xml:space="preserve">На учебно-тренировочный этап (этап спортивной специализации) </w:t>
      </w:r>
      <w:r w:rsidRPr="00AF322A">
        <w:rPr>
          <w:rFonts w:ascii="Times New Roman" w:hAnsi="Times New Roman"/>
          <w:sz w:val="24"/>
          <w:szCs w:val="24"/>
        </w:rPr>
        <w:t>зачисляются подростки не моложе 12 лет. Эти обучающиеся должны успешно сдать нормативы по общей физической и специальной физической подготовки для зачисления в группы на данном этапе.</w:t>
      </w:r>
    </w:p>
    <w:p w:rsidR="000A0A30" w:rsidRPr="00AF322A" w:rsidRDefault="000A0A30" w:rsidP="00AE0368">
      <w:pPr>
        <w:spacing w:after="0"/>
        <w:ind w:left="567"/>
        <w:jc w:val="both"/>
        <w:rPr>
          <w:rFonts w:ascii="Times New Roman" w:hAnsi="Times New Roman"/>
          <w:sz w:val="24"/>
          <w:szCs w:val="24"/>
        </w:rPr>
      </w:pP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Сроки реализации этапов спортивной подготовки и возрастные границы лиц, проходящих спортивную подготовку, по отдельным этапам, количество лиц, проходящих спортивную подготовку в группах на этапах спортивной подготовки сведены в таблицу 1.</w:t>
      </w:r>
    </w:p>
    <w:p w:rsidR="000A0A30" w:rsidRPr="00AF322A" w:rsidRDefault="000A0A30" w:rsidP="00AE0368">
      <w:pPr>
        <w:spacing w:after="0"/>
        <w:ind w:left="567"/>
        <w:jc w:val="right"/>
        <w:rPr>
          <w:rFonts w:ascii="Times New Roman" w:hAnsi="Times New Roman"/>
          <w:sz w:val="24"/>
          <w:szCs w:val="24"/>
        </w:rPr>
      </w:pPr>
    </w:p>
    <w:p w:rsidR="000A0A30" w:rsidRPr="00AF322A" w:rsidRDefault="000A0A30" w:rsidP="00AE0368">
      <w:pPr>
        <w:spacing w:after="0"/>
        <w:ind w:left="567"/>
        <w:jc w:val="right"/>
        <w:rPr>
          <w:rFonts w:ascii="Times New Roman" w:hAnsi="Times New Roman"/>
          <w:sz w:val="24"/>
          <w:szCs w:val="24"/>
        </w:rPr>
      </w:pPr>
    </w:p>
    <w:p w:rsidR="000A0A30" w:rsidRPr="00AF322A" w:rsidRDefault="000A0A30" w:rsidP="00AE0368">
      <w:pPr>
        <w:spacing w:after="0"/>
        <w:ind w:left="567"/>
        <w:jc w:val="right"/>
        <w:rPr>
          <w:rFonts w:ascii="Times New Roman" w:hAnsi="Times New Roman"/>
          <w:sz w:val="24"/>
          <w:szCs w:val="24"/>
        </w:rPr>
      </w:pPr>
    </w:p>
    <w:p w:rsidR="000A0A30" w:rsidRPr="00AF322A" w:rsidRDefault="000A0A30" w:rsidP="00AE0368">
      <w:pPr>
        <w:spacing w:after="0"/>
        <w:ind w:left="567"/>
        <w:jc w:val="right"/>
        <w:rPr>
          <w:rFonts w:ascii="Times New Roman" w:hAnsi="Times New Roman"/>
          <w:sz w:val="24"/>
          <w:szCs w:val="24"/>
        </w:rPr>
      </w:pPr>
      <w:r w:rsidRPr="00AF322A">
        <w:rPr>
          <w:rFonts w:ascii="Times New Roman" w:hAnsi="Times New Roman"/>
          <w:sz w:val="24"/>
          <w:szCs w:val="24"/>
        </w:rPr>
        <w:t>Таблица 1</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977"/>
        <w:gridCol w:w="2268"/>
        <w:gridCol w:w="2552"/>
        <w:gridCol w:w="1949"/>
      </w:tblGrid>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 xml:space="preserve">Этап спортивной </w:t>
            </w:r>
            <w:r w:rsidRPr="00BE58D9">
              <w:rPr>
                <w:rFonts w:ascii="Times New Roman" w:hAnsi="Times New Roman"/>
                <w:sz w:val="24"/>
                <w:szCs w:val="24"/>
              </w:rPr>
              <w:lastRenderedPageBreak/>
              <w:t>подготовки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lastRenderedPageBreak/>
              <w:t xml:space="preserve">Срок реализации </w:t>
            </w:r>
            <w:r w:rsidRPr="00BE58D9">
              <w:rPr>
                <w:rFonts w:ascii="Times New Roman" w:hAnsi="Times New Roman"/>
                <w:sz w:val="24"/>
                <w:szCs w:val="24"/>
              </w:rPr>
              <w:lastRenderedPageBreak/>
              <w:t>этапов спортивной подготовки (лет)</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lastRenderedPageBreak/>
              <w:t xml:space="preserve">Возрастные границы </w:t>
            </w:r>
            <w:r w:rsidRPr="00BE58D9">
              <w:rPr>
                <w:rFonts w:ascii="Times New Roman" w:hAnsi="Times New Roman"/>
                <w:sz w:val="24"/>
                <w:szCs w:val="24"/>
              </w:rPr>
              <w:lastRenderedPageBreak/>
              <w:t>лиц, проходящих спортивную подготовку (лет)</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lastRenderedPageBreak/>
              <w:t xml:space="preserve">Наполняемость </w:t>
            </w:r>
            <w:r w:rsidRPr="00BE58D9">
              <w:rPr>
                <w:rFonts w:ascii="Times New Roman" w:hAnsi="Times New Roman"/>
                <w:sz w:val="24"/>
                <w:szCs w:val="24"/>
              </w:rPr>
              <w:lastRenderedPageBreak/>
              <w:t>(человек)</w:t>
            </w:r>
          </w:p>
        </w:tc>
      </w:tr>
      <w:tr w:rsidR="000A0A30" w:rsidRPr="00BE58D9" w:rsidTr="00BE58D9">
        <w:tc>
          <w:tcPr>
            <w:tcW w:w="9746" w:type="dxa"/>
            <w:gridSpan w:val="4"/>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lastRenderedPageBreak/>
              <w:t>Для спортивной дисциплины «ВТФ – весовая категория», «ВТФ – командные соревнования»</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10</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2-4</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8</w:t>
            </w:r>
          </w:p>
        </w:tc>
      </w:tr>
      <w:tr w:rsidR="000A0A30" w:rsidRPr="00BE58D9" w:rsidTr="00BE58D9">
        <w:tc>
          <w:tcPr>
            <w:tcW w:w="9746" w:type="dxa"/>
            <w:gridSpan w:val="4"/>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Для спортивных дисциплин «ВТФ – весовая категория», для лиц проходящих спортивную подготовку по спортивной дисциплине «ВТФ – пхумсэ» не менее года</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10</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3-4</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11</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8</w:t>
            </w:r>
          </w:p>
        </w:tc>
      </w:tr>
      <w:tr w:rsidR="000A0A30" w:rsidRPr="00BE58D9" w:rsidTr="00BE58D9">
        <w:tc>
          <w:tcPr>
            <w:tcW w:w="9746" w:type="dxa"/>
            <w:gridSpan w:val="4"/>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Для спортивной дисциплины «ВТФ – пхумсэ»</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3</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7</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2977"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c>
          <w:tcPr>
            <w:tcW w:w="2268"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4</w:t>
            </w:r>
          </w:p>
        </w:tc>
        <w:tc>
          <w:tcPr>
            <w:tcW w:w="2552"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10</w:t>
            </w:r>
          </w:p>
        </w:tc>
        <w:tc>
          <w:tcPr>
            <w:tcW w:w="194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8</w:t>
            </w:r>
          </w:p>
        </w:tc>
      </w:tr>
    </w:tbl>
    <w:p w:rsidR="000A0A30" w:rsidRPr="00AF322A" w:rsidRDefault="000A0A30" w:rsidP="00AE0368">
      <w:pPr>
        <w:spacing w:after="0"/>
        <w:ind w:left="567"/>
        <w:jc w:val="center"/>
        <w:rPr>
          <w:rFonts w:ascii="Times New Roman" w:hAnsi="Times New Roman"/>
          <w:sz w:val="24"/>
          <w:szCs w:val="24"/>
        </w:rPr>
      </w:pPr>
    </w:p>
    <w:p w:rsidR="000A0A30" w:rsidRPr="00AF322A" w:rsidRDefault="000A0A30" w:rsidP="00AE0368">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4. Объем дополнительной образовательной Программы спортивной подготовки.</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xml:space="preserve">Годовой объем работы по годам спортивной подготовки определяется из расчета </w:t>
      </w:r>
      <w:r w:rsidRPr="00AF322A">
        <w:rPr>
          <w:rFonts w:ascii="Times New Roman" w:hAnsi="Times New Roman"/>
          <w:b/>
          <w:sz w:val="24"/>
          <w:szCs w:val="24"/>
        </w:rPr>
        <w:t>46 недель</w:t>
      </w:r>
      <w:r w:rsidRPr="00AF322A">
        <w:rPr>
          <w:rFonts w:ascii="Times New Roman" w:hAnsi="Times New Roman"/>
          <w:sz w:val="24"/>
          <w:szCs w:val="24"/>
        </w:rPr>
        <w:t xml:space="preserve"> учебно-тренировочных занятий в условиях организации, осуществляющей спортивную подготовку и дополнительно </w:t>
      </w:r>
      <w:r w:rsidRPr="00AF322A">
        <w:rPr>
          <w:rFonts w:ascii="Times New Roman" w:hAnsi="Times New Roman"/>
          <w:b/>
          <w:sz w:val="24"/>
          <w:szCs w:val="24"/>
        </w:rPr>
        <w:t>6 недель</w:t>
      </w:r>
      <w:r w:rsidRPr="00AF322A">
        <w:rPr>
          <w:rFonts w:ascii="Times New Roman" w:hAnsi="Times New Roman"/>
          <w:sz w:val="24"/>
          <w:szCs w:val="24"/>
        </w:rPr>
        <w:t xml:space="preserve"> работы в  условиях спортивно-оздоровительных лагерей и в форме самостоятельных занятий обучающихся в период активного отдыха.</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Годовой объем учебно-тренировочной нагрузки, предусмотренный указанными режимами, начиная с учебно-тренировочного этапа (этапа спортивной специализации), может быть сокращен не более чем на 25%.</w:t>
      </w:r>
    </w:p>
    <w:p w:rsidR="000A0A30" w:rsidRPr="00AF322A" w:rsidRDefault="000A0A30" w:rsidP="00AE0368">
      <w:pPr>
        <w:spacing w:after="0"/>
        <w:ind w:left="567"/>
        <w:jc w:val="both"/>
        <w:rPr>
          <w:rFonts w:ascii="Times New Roman" w:hAnsi="Times New Roman"/>
          <w:i/>
          <w:sz w:val="24"/>
          <w:szCs w:val="24"/>
        </w:rPr>
      </w:pPr>
      <w:r w:rsidRPr="00AF322A">
        <w:rPr>
          <w:rFonts w:ascii="Times New Roman" w:hAnsi="Times New Roman"/>
          <w:noProof/>
          <w:sz w:val="24"/>
          <w:szCs w:val="24"/>
        </w:rPr>
        <w:tab/>
      </w:r>
      <w:r w:rsidRPr="00AF322A">
        <w:rPr>
          <w:rFonts w:ascii="Times New Roman" w:hAnsi="Times New Roman"/>
          <w:noProof/>
          <w:sz w:val="24"/>
          <w:szCs w:val="24"/>
        </w:rPr>
        <w:tab/>
        <w:t xml:space="preserve">Основанием для сокращения годового объема учебно-тренировочной нагрузки </w:t>
      </w:r>
      <w:r w:rsidRPr="00AF322A">
        <w:rPr>
          <w:rFonts w:ascii="Times New Roman" w:hAnsi="Times New Roman"/>
          <w:sz w:val="24"/>
          <w:szCs w:val="24"/>
        </w:rPr>
        <w:t xml:space="preserve">до 25% является нормативный документ Учредителя </w:t>
      </w:r>
      <w:r w:rsidRPr="00AF322A">
        <w:rPr>
          <w:rFonts w:ascii="Times New Roman" w:hAnsi="Times New Roman"/>
          <w:i/>
          <w:sz w:val="24"/>
          <w:szCs w:val="24"/>
        </w:rPr>
        <w:t>(например, Положение об оплате труда).</w:t>
      </w:r>
    </w:p>
    <w:p w:rsidR="000A0A30" w:rsidRPr="00AF322A" w:rsidRDefault="000A0A30" w:rsidP="00AE0368">
      <w:pPr>
        <w:spacing w:after="0"/>
        <w:ind w:left="567"/>
        <w:jc w:val="both"/>
        <w:rPr>
          <w:rFonts w:ascii="Times New Roman" w:hAnsi="Times New Roman"/>
          <w:bCs/>
          <w:sz w:val="24"/>
          <w:szCs w:val="24"/>
        </w:rPr>
      </w:pPr>
      <w:r w:rsidRPr="00AF322A">
        <w:rPr>
          <w:rFonts w:ascii="Times New Roman" w:hAnsi="Times New Roman"/>
          <w:bCs/>
          <w:sz w:val="24"/>
          <w:szCs w:val="24"/>
        </w:rPr>
        <w:t>На основании нормативного документа Учредителя, руководитель организации утверждает локальным актом организации учебно-тренировочный план, с учетом сокращения общего годового объема учебно-тренировочной нагрузки, из расчета  на 52 недели и годовые планы объемов учебно-тренировочной нагрузки на каждый этап  по годам спортивной подготовки.</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xml:space="preserve">Режим учебно-тренировочной работы основывается на необходимых </w:t>
      </w:r>
      <w:r w:rsidRPr="00AF322A">
        <w:rPr>
          <w:rFonts w:ascii="Times New Roman" w:hAnsi="Times New Roman"/>
          <w:i/>
          <w:sz w:val="24"/>
          <w:szCs w:val="24"/>
        </w:rPr>
        <w:t>максимальных объемах учебно-тренировочных нагрузок, в соответствии с требованиями федерального стандарта спортивной подготовки по виду спорта «тхэквондо»</w:t>
      </w:r>
      <w:r w:rsidRPr="00AF322A">
        <w:rPr>
          <w:rFonts w:ascii="Times New Roman" w:hAnsi="Times New Roman"/>
          <w:sz w:val="24"/>
          <w:szCs w:val="24"/>
        </w:rPr>
        <w:t>, постепенности их увеличения, оптимальных сроках достижения спортивного мастерства.</w:t>
      </w:r>
    </w:p>
    <w:p w:rsidR="000A0A30" w:rsidRPr="00AF322A" w:rsidRDefault="000A0A30" w:rsidP="00AE0368">
      <w:pPr>
        <w:pStyle w:val="af7"/>
        <w:shd w:val="clear" w:color="auto" w:fill="FFFFFF"/>
        <w:spacing w:after="0"/>
        <w:ind w:left="567"/>
        <w:jc w:val="both"/>
        <w:rPr>
          <w:rFonts w:ascii="Times New Roman" w:hAnsi="Times New Roman"/>
          <w:i/>
          <w:sz w:val="24"/>
          <w:szCs w:val="24"/>
        </w:rPr>
      </w:pPr>
      <w:r w:rsidRPr="00AF322A">
        <w:rPr>
          <w:rFonts w:ascii="Times New Roman" w:hAnsi="Times New Roman"/>
          <w:i/>
          <w:sz w:val="24"/>
          <w:szCs w:val="24"/>
        </w:rPr>
        <w:tab/>
      </w:r>
      <w:r w:rsidRPr="00AF322A">
        <w:rPr>
          <w:rFonts w:ascii="Times New Roman" w:hAnsi="Times New Roman"/>
          <w:i/>
          <w:sz w:val="24"/>
          <w:szCs w:val="24"/>
        </w:rPr>
        <w:tab/>
        <w:t>Продолжительность учебно-тренировочных занятий:</w:t>
      </w:r>
    </w:p>
    <w:p w:rsidR="000A0A30" w:rsidRPr="00AF322A" w:rsidRDefault="000A0A30" w:rsidP="00AE0368">
      <w:pPr>
        <w:pStyle w:val="af7"/>
        <w:shd w:val="clear" w:color="auto" w:fill="FFFFFF"/>
        <w:spacing w:after="0"/>
        <w:ind w:left="567"/>
        <w:jc w:val="both"/>
        <w:rPr>
          <w:rFonts w:ascii="Times New Roman" w:hAnsi="Times New Roman"/>
          <w:sz w:val="24"/>
          <w:szCs w:val="24"/>
        </w:rPr>
      </w:pPr>
      <w:r w:rsidRPr="00AF322A">
        <w:rPr>
          <w:rFonts w:ascii="Times New Roman" w:hAnsi="Times New Roman"/>
          <w:sz w:val="24"/>
          <w:szCs w:val="24"/>
        </w:rPr>
        <w:t>- на этапе начальной подготовки – до 2-х астрономических часов;</w:t>
      </w:r>
    </w:p>
    <w:p w:rsidR="000A0A30" w:rsidRPr="00AF322A" w:rsidRDefault="000A0A30" w:rsidP="00414B0E">
      <w:pPr>
        <w:pStyle w:val="af7"/>
        <w:shd w:val="clear" w:color="auto" w:fill="FFFFFF"/>
        <w:tabs>
          <w:tab w:val="left" w:pos="709"/>
          <w:tab w:val="left" w:pos="1134"/>
        </w:tabs>
        <w:spacing w:after="0"/>
        <w:ind w:left="567"/>
        <w:jc w:val="both"/>
        <w:rPr>
          <w:rFonts w:ascii="Times New Roman" w:hAnsi="Times New Roman"/>
          <w:sz w:val="24"/>
          <w:szCs w:val="24"/>
        </w:rPr>
      </w:pPr>
      <w:r w:rsidRPr="00AF322A">
        <w:rPr>
          <w:rFonts w:ascii="Times New Roman" w:hAnsi="Times New Roman"/>
          <w:sz w:val="24"/>
          <w:szCs w:val="24"/>
        </w:rPr>
        <w:t>- на учебно-тренировочном этапе (этапе спортивной специализации) – до 3-х астрономических часов.</w:t>
      </w:r>
    </w:p>
    <w:p w:rsidR="000A0A30" w:rsidRPr="00AF322A" w:rsidRDefault="000A0A30" w:rsidP="00AE0368">
      <w:pPr>
        <w:pStyle w:val="af7"/>
        <w:shd w:val="clear" w:color="auto" w:fill="FFFFFF"/>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При проведении более 1 учебно-тренировочного занятия в день суммарная продолжительность занятий – до 8 астрономических часов.</w:t>
      </w:r>
    </w:p>
    <w:p w:rsidR="000A0A30" w:rsidRPr="00AF322A" w:rsidRDefault="000A0A30" w:rsidP="00AE0368">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 xml:space="preserve"> </w:t>
      </w:r>
    </w:p>
    <w:p w:rsidR="000A0A30" w:rsidRPr="00AF322A" w:rsidRDefault="000A0A30" w:rsidP="00E65211">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lastRenderedPageBreak/>
        <w:tab/>
        <w:t>Объем дополнительной образовательной Программы спортивной подготовки сведены в таблицу 2</w:t>
      </w:r>
    </w:p>
    <w:p w:rsidR="000A0A30" w:rsidRPr="00AF322A" w:rsidRDefault="000A0A30" w:rsidP="00AE0368">
      <w:pPr>
        <w:pStyle w:val="af7"/>
        <w:tabs>
          <w:tab w:val="left" w:pos="1276"/>
        </w:tabs>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701"/>
        <w:gridCol w:w="1843"/>
        <w:gridCol w:w="1701"/>
        <w:gridCol w:w="2126"/>
        <w:gridCol w:w="2375"/>
      </w:tblGrid>
      <w:tr w:rsidR="000A0A30" w:rsidRPr="00BE58D9" w:rsidTr="00BE58D9">
        <w:trPr>
          <w:trHeight w:val="300"/>
        </w:trPr>
        <w:tc>
          <w:tcPr>
            <w:tcW w:w="1701" w:type="dxa"/>
            <w:vMerge w:val="restart"/>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 xml:space="preserve">Этапный норматив </w:t>
            </w:r>
          </w:p>
        </w:tc>
        <w:tc>
          <w:tcPr>
            <w:tcW w:w="8045" w:type="dxa"/>
            <w:gridSpan w:val="4"/>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Этапы и годы спортивной подготовки</w:t>
            </w:r>
          </w:p>
        </w:tc>
      </w:tr>
      <w:tr w:rsidR="000A0A30" w:rsidRPr="00BE58D9" w:rsidTr="00BE58D9">
        <w:trPr>
          <w:trHeight w:val="303"/>
        </w:trPr>
        <w:tc>
          <w:tcPr>
            <w:tcW w:w="1701" w:type="dxa"/>
            <w:vMerge/>
            <w:vAlign w:val="center"/>
          </w:tcPr>
          <w:p w:rsidR="000A0A30" w:rsidRPr="00BE58D9" w:rsidRDefault="000A0A30" w:rsidP="00BE58D9">
            <w:pPr>
              <w:spacing w:after="0"/>
              <w:ind w:left="-108"/>
              <w:jc w:val="center"/>
              <w:rPr>
                <w:rFonts w:ascii="Times New Roman" w:hAnsi="Times New Roman"/>
                <w:sz w:val="24"/>
                <w:szCs w:val="24"/>
              </w:rPr>
            </w:pPr>
          </w:p>
        </w:tc>
        <w:tc>
          <w:tcPr>
            <w:tcW w:w="3544" w:type="dxa"/>
            <w:gridSpan w:val="2"/>
            <w:vAlign w:val="center"/>
          </w:tcPr>
          <w:p w:rsidR="000A0A30" w:rsidRPr="00BE58D9" w:rsidRDefault="000A0A30" w:rsidP="00BE58D9">
            <w:pPr>
              <w:ind w:left="-108"/>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4501" w:type="dxa"/>
            <w:gridSpan w:val="2"/>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trHeight w:val="459"/>
        </w:trPr>
        <w:tc>
          <w:tcPr>
            <w:tcW w:w="1701" w:type="dxa"/>
            <w:vMerge/>
            <w:vAlign w:val="center"/>
          </w:tcPr>
          <w:p w:rsidR="000A0A30" w:rsidRPr="00BE58D9" w:rsidRDefault="000A0A30" w:rsidP="00BE58D9">
            <w:pPr>
              <w:spacing w:after="0"/>
              <w:ind w:left="-108"/>
              <w:jc w:val="center"/>
              <w:rPr>
                <w:rFonts w:ascii="Times New Roman" w:hAnsi="Times New Roman"/>
                <w:sz w:val="24"/>
                <w:szCs w:val="24"/>
              </w:rPr>
            </w:pP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До года</w:t>
            </w:r>
          </w:p>
        </w:tc>
        <w:tc>
          <w:tcPr>
            <w:tcW w:w="1701" w:type="dxa"/>
            <w:vAlign w:val="center"/>
          </w:tcPr>
          <w:p w:rsidR="000A0A30" w:rsidRPr="00BE58D9" w:rsidRDefault="000A0A30" w:rsidP="00BE58D9">
            <w:pPr>
              <w:spacing w:after="0" w:line="240" w:lineRule="auto"/>
              <w:ind w:left="-108"/>
              <w:rPr>
                <w:rFonts w:ascii="Times New Roman" w:hAnsi="Times New Roman"/>
                <w:sz w:val="24"/>
                <w:szCs w:val="24"/>
              </w:rPr>
            </w:pPr>
            <w:r w:rsidRPr="00BE58D9">
              <w:rPr>
                <w:rFonts w:ascii="Times New Roman" w:hAnsi="Times New Roman"/>
                <w:sz w:val="24"/>
                <w:szCs w:val="24"/>
              </w:rPr>
              <w:t>Свыше года</w:t>
            </w:r>
          </w:p>
        </w:tc>
        <w:tc>
          <w:tcPr>
            <w:tcW w:w="2126" w:type="dxa"/>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До трех лет</w:t>
            </w:r>
          </w:p>
        </w:tc>
        <w:tc>
          <w:tcPr>
            <w:tcW w:w="2375" w:type="dxa"/>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Свыше трех лет</w:t>
            </w:r>
          </w:p>
        </w:tc>
      </w:tr>
      <w:tr w:rsidR="000A0A30" w:rsidRPr="00BE58D9" w:rsidTr="00BE58D9">
        <w:trPr>
          <w:trHeight w:val="281"/>
        </w:trPr>
        <w:tc>
          <w:tcPr>
            <w:tcW w:w="9746" w:type="dxa"/>
            <w:gridSpan w:val="5"/>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Для спортивной дисциплины «ВТФ – пхумсэ»</w:t>
            </w:r>
          </w:p>
        </w:tc>
      </w:tr>
      <w:tr w:rsidR="000A0A30" w:rsidRPr="00BE58D9" w:rsidTr="00BE58D9">
        <w:trPr>
          <w:trHeight w:val="541"/>
        </w:trPr>
        <w:tc>
          <w:tcPr>
            <w:tcW w:w="1701"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Количество часов в неделю</w:t>
            </w: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4,5-6</w:t>
            </w:r>
          </w:p>
        </w:tc>
        <w:tc>
          <w:tcPr>
            <w:tcW w:w="1701" w:type="dxa"/>
            <w:vAlign w:val="center"/>
          </w:tcPr>
          <w:p w:rsidR="000A0A30" w:rsidRPr="00BE58D9" w:rsidRDefault="000A0A30" w:rsidP="00BE58D9">
            <w:pPr>
              <w:spacing w:after="0" w:line="240" w:lineRule="auto"/>
              <w:ind w:left="-108"/>
              <w:jc w:val="center"/>
              <w:rPr>
                <w:rFonts w:ascii="Times New Roman" w:hAnsi="Times New Roman"/>
                <w:sz w:val="24"/>
                <w:szCs w:val="24"/>
              </w:rPr>
            </w:pPr>
            <w:r w:rsidRPr="00BE58D9">
              <w:rPr>
                <w:rFonts w:ascii="Times New Roman" w:hAnsi="Times New Roman"/>
                <w:sz w:val="24"/>
                <w:szCs w:val="24"/>
              </w:rPr>
              <w:t>6-8</w:t>
            </w:r>
          </w:p>
        </w:tc>
        <w:tc>
          <w:tcPr>
            <w:tcW w:w="2126"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10-14</w:t>
            </w:r>
          </w:p>
        </w:tc>
        <w:tc>
          <w:tcPr>
            <w:tcW w:w="2375"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14-18</w:t>
            </w:r>
          </w:p>
        </w:tc>
      </w:tr>
      <w:tr w:rsidR="000A0A30" w:rsidRPr="00BE58D9" w:rsidTr="00BE58D9">
        <w:trPr>
          <w:trHeight w:val="635"/>
        </w:trPr>
        <w:tc>
          <w:tcPr>
            <w:tcW w:w="1701"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Количество часов в год</w:t>
            </w: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234-312</w:t>
            </w:r>
          </w:p>
        </w:tc>
        <w:tc>
          <w:tcPr>
            <w:tcW w:w="1701" w:type="dxa"/>
            <w:vAlign w:val="center"/>
          </w:tcPr>
          <w:p w:rsidR="000A0A30" w:rsidRPr="00BE58D9" w:rsidRDefault="000A0A30" w:rsidP="00BE58D9">
            <w:pPr>
              <w:spacing w:after="0" w:line="240" w:lineRule="auto"/>
              <w:ind w:left="-108"/>
              <w:jc w:val="center"/>
              <w:rPr>
                <w:rFonts w:ascii="Times New Roman" w:hAnsi="Times New Roman"/>
                <w:sz w:val="24"/>
                <w:szCs w:val="24"/>
              </w:rPr>
            </w:pPr>
            <w:r w:rsidRPr="00BE58D9">
              <w:rPr>
                <w:rFonts w:ascii="Times New Roman" w:hAnsi="Times New Roman"/>
                <w:sz w:val="24"/>
                <w:szCs w:val="24"/>
              </w:rPr>
              <w:t>312-416</w:t>
            </w:r>
          </w:p>
        </w:tc>
        <w:tc>
          <w:tcPr>
            <w:tcW w:w="2126"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520-728</w:t>
            </w:r>
          </w:p>
        </w:tc>
        <w:tc>
          <w:tcPr>
            <w:tcW w:w="2375"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728-936</w:t>
            </w:r>
          </w:p>
        </w:tc>
      </w:tr>
      <w:tr w:rsidR="000A0A30" w:rsidRPr="00BE58D9" w:rsidTr="00BE58D9">
        <w:trPr>
          <w:trHeight w:val="401"/>
        </w:trPr>
        <w:tc>
          <w:tcPr>
            <w:tcW w:w="9746" w:type="dxa"/>
            <w:gridSpan w:val="5"/>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Для спортивных дисциплин «ВТФ – весовая категория», «ВТФ – командные соревнования»</w:t>
            </w:r>
          </w:p>
        </w:tc>
      </w:tr>
      <w:tr w:rsidR="000A0A30" w:rsidRPr="00BE58D9" w:rsidTr="00BE58D9">
        <w:trPr>
          <w:trHeight w:val="625"/>
        </w:trPr>
        <w:tc>
          <w:tcPr>
            <w:tcW w:w="1701"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Количество часов в неделю</w:t>
            </w: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6-8</w:t>
            </w:r>
          </w:p>
        </w:tc>
        <w:tc>
          <w:tcPr>
            <w:tcW w:w="1701" w:type="dxa"/>
            <w:vAlign w:val="center"/>
          </w:tcPr>
          <w:p w:rsidR="000A0A30" w:rsidRPr="00BE58D9" w:rsidRDefault="000A0A30" w:rsidP="00BE58D9">
            <w:pPr>
              <w:spacing w:after="0" w:line="240" w:lineRule="auto"/>
              <w:ind w:left="-108"/>
              <w:jc w:val="center"/>
              <w:rPr>
                <w:rFonts w:ascii="Times New Roman" w:hAnsi="Times New Roman"/>
                <w:sz w:val="24"/>
                <w:szCs w:val="24"/>
              </w:rPr>
            </w:pPr>
            <w:r w:rsidRPr="00BE58D9">
              <w:rPr>
                <w:rFonts w:ascii="Times New Roman" w:hAnsi="Times New Roman"/>
                <w:sz w:val="24"/>
                <w:szCs w:val="24"/>
              </w:rPr>
              <w:t>8-10</w:t>
            </w:r>
          </w:p>
        </w:tc>
        <w:tc>
          <w:tcPr>
            <w:tcW w:w="2126"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10-14</w:t>
            </w:r>
          </w:p>
        </w:tc>
        <w:tc>
          <w:tcPr>
            <w:tcW w:w="2375"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14-18</w:t>
            </w:r>
          </w:p>
        </w:tc>
      </w:tr>
      <w:tr w:rsidR="000A0A30" w:rsidRPr="00BE58D9" w:rsidTr="00BE58D9">
        <w:trPr>
          <w:trHeight w:val="659"/>
        </w:trPr>
        <w:tc>
          <w:tcPr>
            <w:tcW w:w="1701"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Количество часов в год</w:t>
            </w:r>
          </w:p>
        </w:tc>
        <w:tc>
          <w:tcPr>
            <w:tcW w:w="1843"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312-416</w:t>
            </w:r>
          </w:p>
        </w:tc>
        <w:tc>
          <w:tcPr>
            <w:tcW w:w="1701" w:type="dxa"/>
            <w:vAlign w:val="center"/>
          </w:tcPr>
          <w:p w:rsidR="000A0A30" w:rsidRPr="00BE58D9" w:rsidRDefault="000A0A30" w:rsidP="00BE58D9">
            <w:pPr>
              <w:spacing w:after="0" w:line="240" w:lineRule="auto"/>
              <w:ind w:left="-108"/>
              <w:jc w:val="center"/>
              <w:rPr>
                <w:rFonts w:ascii="Times New Roman" w:hAnsi="Times New Roman"/>
                <w:sz w:val="24"/>
                <w:szCs w:val="24"/>
              </w:rPr>
            </w:pPr>
            <w:r w:rsidRPr="00BE58D9">
              <w:rPr>
                <w:rFonts w:ascii="Times New Roman" w:hAnsi="Times New Roman"/>
                <w:sz w:val="24"/>
                <w:szCs w:val="24"/>
              </w:rPr>
              <w:t>416-520</w:t>
            </w:r>
          </w:p>
        </w:tc>
        <w:tc>
          <w:tcPr>
            <w:tcW w:w="2126"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520-728</w:t>
            </w:r>
          </w:p>
        </w:tc>
        <w:tc>
          <w:tcPr>
            <w:tcW w:w="2375" w:type="dxa"/>
            <w:vAlign w:val="center"/>
          </w:tcPr>
          <w:p w:rsidR="000A0A30" w:rsidRPr="00BE58D9" w:rsidRDefault="000A0A30" w:rsidP="00BE58D9">
            <w:pPr>
              <w:spacing w:after="0"/>
              <w:ind w:left="-108"/>
              <w:jc w:val="center"/>
              <w:rPr>
                <w:rFonts w:ascii="Times New Roman" w:hAnsi="Times New Roman"/>
                <w:sz w:val="24"/>
                <w:szCs w:val="24"/>
              </w:rPr>
            </w:pPr>
            <w:r w:rsidRPr="00BE58D9">
              <w:rPr>
                <w:rFonts w:ascii="Times New Roman" w:hAnsi="Times New Roman"/>
                <w:sz w:val="24"/>
                <w:szCs w:val="24"/>
              </w:rPr>
              <w:t>728-936</w:t>
            </w:r>
          </w:p>
        </w:tc>
      </w:tr>
    </w:tbl>
    <w:p w:rsidR="000A0A30" w:rsidRPr="00AF322A" w:rsidRDefault="000A0A30" w:rsidP="00AE0368">
      <w:pPr>
        <w:pStyle w:val="af7"/>
        <w:tabs>
          <w:tab w:val="left" w:pos="1276"/>
        </w:tabs>
        <w:spacing w:after="0" w:line="240" w:lineRule="auto"/>
        <w:ind w:left="567"/>
        <w:jc w:val="center"/>
        <w:rPr>
          <w:rFonts w:ascii="Times New Roman" w:hAnsi="Times New Roman"/>
          <w:sz w:val="24"/>
          <w:szCs w:val="24"/>
        </w:rPr>
      </w:pPr>
    </w:p>
    <w:p w:rsidR="000A0A30" w:rsidRPr="00AF322A" w:rsidRDefault="000A0A30" w:rsidP="00AE0368">
      <w:pPr>
        <w:pStyle w:val="af7"/>
        <w:tabs>
          <w:tab w:val="left" w:pos="1276"/>
        </w:tabs>
        <w:spacing w:after="0" w:line="240" w:lineRule="auto"/>
        <w:ind w:left="567"/>
        <w:jc w:val="center"/>
        <w:rPr>
          <w:rFonts w:ascii="Times New Roman" w:hAnsi="Times New Roman"/>
          <w:sz w:val="24"/>
          <w:szCs w:val="24"/>
        </w:rPr>
      </w:pPr>
    </w:p>
    <w:p w:rsidR="000A0A30" w:rsidRPr="00AF322A" w:rsidRDefault="000A0A30" w:rsidP="00AE0368">
      <w:pPr>
        <w:pStyle w:val="af7"/>
        <w:tabs>
          <w:tab w:val="left" w:pos="1276"/>
        </w:tabs>
        <w:spacing w:after="0" w:line="240" w:lineRule="auto"/>
        <w:ind w:left="567"/>
        <w:jc w:val="both"/>
        <w:rPr>
          <w:sz w:val="24"/>
          <w:szCs w:val="24"/>
        </w:rPr>
      </w:pPr>
      <w:r w:rsidRPr="00AF322A">
        <w:rPr>
          <w:rFonts w:ascii="Times New Roman" w:hAnsi="Times New Roman"/>
          <w:sz w:val="24"/>
          <w:szCs w:val="24"/>
          <w:lang w:eastAsia="ru-RU"/>
        </w:rPr>
        <w:tab/>
        <w:t xml:space="preserve">5. </w:t>
      </w:r>
      <w:r w:rsidRPr="00AF322A">
        <w:rPr>
          <w:rFonts w:ascii="Times New Roman" w:hAnsi="Times New Roman"/>
          <w:i/>
          <w:sz w:val="24"/>
          <w:szCs w:val="24"/>
          <w:lang w:eastAsia="ru-RU"/>
        </w:rPr>
        <w:t>Виды (формы) обучения</w:t>
      </w:r>
      <w:r w:rsidRPr="00AF322A">
        <w:rPr>
          <w:rFonts w:ascii="Times New Roman" w:hAnsi="Times New Roman"/>
          <w:sz w:val="24"/>
          <w:szCs w:val="24"/>
          <w:lang w:eastAsia="ru-RU"/>
        </w:rPr>
        <w:t>,</w:t>
      </w:r>
      <w:r w:rsidRPr="00AF322A">
        <w:rPr>
          <w:rFonts w:ascii="Times New Roman" w:hAnsi="Times New Roman"/>
          <w:sz w:val="24"/>
          <w:szCs w:val="24"/>
        </w:rPr>
        <w:t xml:space="preserve"> применяющиеся при реализации дополнительной образовательной программы спортивной подготовки</w:t>
      </w:r>
      <w:r w:rsidRPr="00AF322A">
        <w:rPr>
          <w:rFonts w:ascii="Times New Roman" w:hAnsi="Times New Roman"/>
          <w:sz w:val="24"/>
          <w:szCs w:val="24"/>
          <w:lang w:eastAsia="ru-RU"/>
        </w:rPr>
        <w:t xml:space="preserve">: </w:t>
      </w:r>
    </w:p>
    <w:p w:rsidR="000A0A30" w:rsidRPr="00AF322A" w:rsidRDefault="000A0A30" w:rsidP="00AE0368">
      <w:pPr>
        <w:spacing w:after="0" w:line="240" w:lineRule="auto"/>
        <w:ind w:left="567"/>
        <w:jc w:val="both"/>
        <w:rPr>
          <w:rFonts w:ascii="Times New Roman" w:hAnsi="Times New Roman"/>
          <w:i/>
          <w:sz w:val="24"/>
          <w:szCs w:val="24"/>
        </w:rPr>
      </w:pPr>
      <w:r w:rsidRPr="00AF322A">
        <w:rPr>
          <w:rFonts w:ascii="Times New Roman" w:hAnsi="Times New Roman"/>
          <w:i/>
          <w:sz w:val="24"/>
          <w:szCs w:val="24"/>
        </w:rPr>
        <w:t xml:space="preserve">учебно-тренировочные занятия </w:t>
      </w:r>
      <w:r w:rsidRPr="00AF322A">
        <w:rPr>
          <w:rFonts w:ascii="Times New Roman" w:hAnsi="Times New Roman"/>
          <w:sz w:val="24"/>
          <w:szCs w:val="24"/>
        </w:rPr>
        <w:t>проводятся групповые,</w:t>
      </w:r>
      <w:r w:rsidRPr="00AF322A">
        <w:rPr>
          <w:rFonts w:ascii="Times New Roman" w:hAnsi="Times New Roman"/>
          <w:i/>
          <w:sz w:val="24"/>
          <w:szCs w:val="24"/>
        </w:rPr>
        <w:t xml:space="preserve"> индивидуальные, смешанные;</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i/>
          <w:sz w:val="24"/>
          <w:szCs w:val="24"/>
        </w:rPr>
        <w:t xml:space="preserve">учебно-тренировочные мероприятия </w:t>
      </w:r>
      <w:r w:rsidRPr="00AF322A">
        <w:rPr>
          <w:rFonts w:ascii="Times New Roman" w:hAnsi="Times New Roman" w:cs="Times New Roman"/>
          <w:sz w:val="24"/>
          <w:szCs w:val="24"/>
        </w:rPr>
        <w:t xml:space="preserve">является основой спортивной подготовки, определяет характер и содержание всей двигательной деятельности, а также финансового, материально-технического, информационного, научного и медицинского обеспечения и восстановительных мероприятий. В процессе учебно-тренировочной деятельности обучающийся совершенствует свою физическую, техническую, тактическую и психическую подготовленность, а успешными предпосылками для достижения их высокого уровня является воспитание человека и уровень его интеллектуальных способностей; </w:t>
      </w:r>
    </w:p>
    <w:p w:rsidR="000A0A30" w:rsidRPr="00AF322A" w:rsidRDefault="000A0A30" w:rsidP="00AE0368">
      <w:pPr>
        <w:pStyle w:val="af8"/>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ab/>
      </w:r>
      <w:r w:rsidRPr="00AF322A">
        <w:rPr>
          <w:rFonts w:ascii="Times New Roman" w:hAnsi="Times New Roman"/>
          <w:sz w:val="24"/>
          <w:szCs w:val="24"/>
          <w:shd w:val="clear" w:color="auto" w:fill="FFFFFF"/>
        </w:rPr>
        <w:tab/>
        <w:t>Расписание учебно-тренировочных занятий по тхэквондо утверждается после согласования с тренерско-методическим составом в целях установления более благоприятного режима учебно-тренировочных занятий, отдыха обучающихся, с учетом их занятий в образовательных организациях и других учреждениях.</w:t>
      </w:r>
    </w:p>
    <w:p w:rsidR="000A0A30" w:rsidRPr="00AF322A" w:rsidRDefault="000A0A30" w:rsidP="00AE0368">
      <w:pPr>
        <w:pStyle w:val="af8"/>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ab/>
      </w:r>
      <w:r w:rsidRPr="00AF322A">
        <w:rPr>
          <w:rFonts w:ascii="Times New Roman" w:hAnsi="Times New Roman"/>
          <w:sz w:val="24"/>
          <w:szCs w:val="24"/>
          <w:shd w:val="clear" w:color="auto" w:fill="FFFFFF"/>
        </w:rPr>
        <w:tab/>
        <w:t>При составлении расписания учебно-тренировочных занятий продолжительность одного учебно-тренировочного занятия рассчитывается в астрономических часах.</w:t>
      </w:r>
    </w:p>
    <w:p w:rsidR="000A0A30" w:rsidRPr="00AF322A" w:rsidRDefault="000A0A30" w:rsidP="00AE0368">
      <w:pPr>
        <w:pStyle w:val="af8"/>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ab/>
      </w:r>
      <w:r w:rsidRPr="00AF322A">
        <w:rPr>
          <w:rFonts w:ascii="Times New Roman" w:hAnsi="Times New Roman"/>
          <w:sz w:val="24"/>
          <w:szCs w:val="24"/>
          <w:shd w:val="clear" w:color="auto" w:fill="FFFFFF"/>
        </w:rPr>
        <w:tab/>
        <w:t>Допускается проведение учебно-тренировочных занятий одновременно с обучающимися из разных групп. При этом должны соблюдаться все перечисленные ниже условия:</w:t>
      </w:r>
    </w:p>
    <w:p w:rsidR="000A0A30" w:rsidRPr="00AF322A" w:rsidRDefault="000A0A30" w:rsidP="00AE0368">
      <w:pPr>
        <w:pStyle w:val="af8"/>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 разница в уровне подготовки обучающихся не превышает двух спортивных разрядов и (или) спортивных званий;</w:t>
      </w:r>
    </w:p>
    <w:p w:rsidR="000A0A30" w:rsidRPr="00AF322A" w:rsidRDefault="000A0A30" w:rsidP="00AE0368">
      <w:pPr>
        <w:pStyle w:val="af8"/>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 не превышена единовременная пропускная способность спортивного сооружения;</w:t>
      </w:r>
    </w:p>
    <w:p w:rsidR="000A0A30" w:rsidRPr="00AF322A" w:rsidRDefault="000A0A30" w:rsidP="00AE0368">
      <w:pPr>
        <w:pStyle w:val="af8"/>
        <w:spacing w:line="276" w:lineRule="auto"/>
        <w:ind w:left="567"/>
        <w:jc w:val="both"/>
        <w:rPr>
          <w:rFonts w:ascii="Times New Roman" w:hAnsi="Times New Roman"/>
          <w:sz w:val="24"/>
          <w:szCs w:val="24"/>
          <w:shd w:val="clear" w:color="auto" w:fill="FFFFFF"/>
        </w:rPr>
      </w:pPr>
      <w:r w:rsidRPr="00AF322A">
        <w:rPr>
          <w:rFonts w:ascii="Times New Roman" w:hAnsi="Times New Roman"/>
          <w:sz w:val="24"/>
          <w:szCs w:val="24"/>
          <w:shd w:val="clear" w:color="auto" w:fill="FFFFFF"/>
        </w:rPr>
        <w:t xml:space="preserve">- не превышен </w:t>
      </w:r>
      <w:r w:rsidRPr="00AF322A">
        <w:rPr>
          <w:rFonts w:ascii="Times New Roman" w:hAnsi="Times New Roman"/>
          <w:sz w:val="24"/>
          <w:szCs w:val="24"/>
        </w:rPr>
        <w:t>максимальный количественный состав</w:t>
      </w:r>
      <w:r w:rsidRPr="00AF322A">
        <w:rPr>
          <w:rFonts w:ascii="Times New Roman" w:hAnsi="Times New Roman"/>
          <w:sz w:val="24"/>
          <w:szCs w:val="24"/>
          <w:shd w:val="clear" w:color="auto" w:fill="FFFFFF"/>
        </w:rPr>
        <w:t xml:space="preserve"> объединенной группы.</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shd w:val="clear" w:color="auto" w:fill="FFFFFF"/>
        </w:rPr>
        <w:tab/>
      </w:r>
      <w:r w:rsidRPr="00AF322A">
        <w:rPr>
          <w:rFonts w:ascii="Times New Roman" w:hAnsi="Times New Roman"/>
          <w:sz w:val="24"/>
          <w:szCs w:val="24"/>
          <w:shd w:val="clear" w:color="auto" w:fill="FFFFFF"/>
        </w:rPr>
        <w:tab/>
        <w:t xml:space="preserve">Учебно-тренировочные мероприятия </w:t>
      </w:r>
      <w:r w:rsidRPr="00AF322A">
        <w:rPr>
          <w:rFonts w:ascii="Times New Roman" w:hAnsi="Times New Roman"/>
          <w:sz w:val="24"/>
          <w:szCs w:val="24"/>
        </w:rPr>
        <w:t>сведены в таблицу 3.</w:t>
      </w:r>
    </w:p>
    <w:p w:rsidR="000A0A30" w:rsidRPr="00AF322A" w:rsidRDefault="000A0A30" w:rsidP="00AE0368">
      <w:pPr>
        <w:pStyle w:val="af8"/>
        <w:spacing w:line="276" w:lineRule="auto"/>
        <w:ind w:left="567"/>
        <w:jc w:val="both"/>
        <w:rPr>
          <w:rFonts w:ascii="Times New Roman" w:hAnsi="Times New Roman"/>
          <w:sz w:val="24"/>
          <w:szCs w:val="24"/>
          <w:shd w:val="clear" w:color="auto" w:fill="FFFFFF"/>
        </w:rPr>
      </w:pPr>
    </w:p>
    <w:p w:rsidR="000A0A30" w:rsidRPr="00AF322A" w:rsidRDefault="000A0A30" w:rsidP="00AE0368">
      <w:pPr>
        <w:spacing w:after="0" w:line="240" w:lineRule="auto"/>
        <w:ind w:left="567"/>
        <w:jc w:val="center"/>
        <w:rPr>
          <w:rFonts w:ascii="Times New Roman" w:hAnsi="Times New Roman"/>
          <w:sz w:val="24"/>
          <w:szCs w:val="24"/>
        </w:rPr>
      </w:pPr>
      <w:r w:rsidRPr="00AF322A">
        <w:rPr>
          <w:rFonts w:ascii="Times New Roman" w:hAnsi="Times New Roman"/>
          <w:sz w:val="24"/>
          <w:szCs w:val="24"/>
        </w:rPr>
        <w:t>Учебно-тренировочные мероприятия</w:t>
      </w:r>
    </w:p>
    <w:p w:rsidR="000A0A30" w:rsidRPr="00AF322A" w:rsidRDefault="000A0A30" w:rsidP="00AE0368">
      <w:pPr>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3</w:t>
      </w:r>
    </w:p>
    <w:tbl>
      <w:tblPr>
        <w:tblpPr w:leftFromText="180" w:rightFromText="180" w:vertAnchor="text" w:tblpX="534" w:tblpY="1"/>
        <w:tblOverlap w:val="never"/>
        <w:tblW w:w="99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59"/>
        <w:gridCol w:w="3260"/>
        <w:gridCol w:w="2693"/>
        <w:gridCol w:w="3010"/>
      </w:tblGrid>
      <w:tr w:rsidR="000A0A30" w:rsidRPr="00BE58D9" w:rsidTr="00BE58D9">
        <w:trPr>
          <w:trHeight w:val="300"/>
        </w:trPr>
        <w:tc>
          <w:tcPr>
            <w:tcW w:w="959" w:type="dxa"/>
            <w:vMerge w:val="restart"/>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 п/п</w:t>
            </w:r>
          </w:p>
        </w:tc>
        <w:tc>
          <w:tcPr>
            <w:tcW w:w="3260" w:type="dxa"/>
            <w:vMerge w:val="restart"/>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Виды учебно-тренировочных мероприятий</w:t>
            </w:r>
          </w:p>
        </w:tc>
        <w:tc>
          <w:tcPr>
            <w:tcW w:w="5703" w:type="dxa"/>
            <w:gridSpan w:val="2"/>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 xml:space="preserve">Предельная продолжительность учебно-тренировочных мероприятий по этапам спортивной подготовки (количество суток) (без учета времени </w:t>
            </w:r>
            <w:r w:rsidRPr="00BE58D9">
              <w:rPr>
                <w:rFonts w:ascii="Times New Roman" w:hAnsi="Times New Roman"/>
                <w:sz w:val="24"/>
                <w:szCs w:val="24"/>
              </w:rPr>
              <w:lastRenderedPageBreak/>
              <w:t>следования к месту проведения учебно-тренировочных мероприятий и обратно)</w:t>
            </w:r>
          </w:p>
        </w:tc>
      </w:tr>
      <w:tr w:rsidR="000A0A30" w:rsidRPr="00BE58D9" w:rsidTr="00BE58D9">
        <w:trPr>
          <w:trHeight w:val="1232"/>
        </w:trPr>
        <w:tc>
          <w:tcPr>
            <w:tcW w:w="959" w:type="dxa"/>
            <w:vMerge/>
            <w:vAlign w:val="center"/>
          </w:tcPr>
          <w:p w:rsidR="000A0A30" w:rsidRPr="00BE58D9" w:rsidRDefault="000A0A30" w:rsidP="00BE58D9">
            <w:pPr>
              <w:spacing w:after="0"/>
              <w:jc w:val="center"/>
              <w:rPr>
                <w:rFonts w:ascii="Times New Roman" w:hAnsi="Times New Roman"/>
                <w:sz w:val="24"/>
                <w:szCs w:val="24"/>
              </w:rPr>
            </w:pPr>
          </w:p>
        </w:tc>
        <w:tc>
          <w:tcPr>
            <w:tcW w:w="3260" w:type="dxa"/>
            <w:vMerge/>
            <w:vAlign w:val="center"/>
          </w:tcPr>
          <w:p w:rsidR="000A0A30" w:rsidRPr="00BE58D9" w:rsidRDefault="000A0A30" w:rsidP="00BE58D9">
            <w:pPr>
              <w:spacing w:after="0"/>
              <w:jc w:val="center"/>
              <w:rPr>
                <w:rFonts w:ascii="Times New Roman" w:hAnsi="Times New Roman"/>
                <w:sz w:val="24"/>
                <w:szCs w:val="24"/>
              </w:rPr>
            </w:pP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trHeight w:val="431"/>
        </w:trPr>
        <w:tc>
          <w:tcPr>
            <w:tcW w:w="9922" w:type="dxa"/>
            <w:gridSpan w:val="4"/>
            <w:vAlign w:val="center"/>
          </w:tcPr>
          <w:p w:rsidR="000A0A30" w:rsidRPr="00BE58D9" w:rsidRDefault="000A0A30" w:rsidP="00BE58D9">
            <w:pPr>
              <w:spacing w:after="0" w:line="240" w:lineRule="auto"/>
              <w:jc w:val="center"/>
              <w:rPr>
                <w:rFonts w:ascii="Times New Roman" w:hAnsi="Times New Roman"/>
                <w:sz w:val="24"/>
                <w:szCs w:val="24"/>
              </w:rPr>
            </w:pPr>
            <w:r w:rsidRPr="00BE58D9">
              <w:rPr>
                <w:rFonts w:ascii="Times New Roman" w:hAnsi="Times New Roman"/>
                <w:sz w:val="24"/>
                <w:szCs w:val="24"/>
              </w:rPr>
              <w:t>1.  Учебно-тренировочные мероприятия по подготовке к спортивным мероприятиям</w:t>
            </w:r>
          </w:p>
          <w:p w:rsidR="000A0A30" w:rsidRPr="00BE58D9" w:rsidRDefault="000A0A30" w:rsidP="00BE58D9">
            <w:pPr>
              <w:spacing w:after="0"/>
              <w:jc w:val="center"/>
              <w:rPr>
                <w:rFonts w:ascii="Times New Roman" w:hAnsi="Times New Roman"/>
                <w:sz w:val="24"/>
                <w:szCs w:val="24"/>
              </w:rPr>
            </w:pP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1.1.</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подготовке к международным спортивным соревнованиям</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1.2.</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подготовке к чемпионатам России, кубкам России, первенствам России</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1.3.</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подготовке к другим всероссийским спортивным соревнованиям</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подготовке к другим официальным спортивным соревнованиям субъекта Российской Федерации</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r>
      <w:tr w:rsidR="000A0A30" w:rsidRPr="00BE58D9" w:rsidTr="00BE58D9">
        <w:trPr>
          <w:trHeight w:val="410"/>
        </w:trPr>
        <w:tc>
          <w:tcPr>
            <w:tcW w:w="9922" w:type="dxa"/>
            <w:gridSpan w:val="4"/>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 Специальные учебно-тренировочные мероприятия</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2.1.</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по общей и (или) специальной физической подготовке</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14</w:t>
            </w:r>
          </w:p>
        </w:tc>
      </w:tr>
      <w:tr w:rsidR="000A0A30" w:rsidRPr="00BE58D9" w:rsidTr="00BE58D9">
        <w:trPr>
          <w:trHeight w:val="983"/>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2.2.</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Восстановительные мероприятия</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2.3.</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Мероприятия для комплексного медицинского обследования</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2.4.</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Учебно-тренировочные мероприятия в каникулярный период</w:t>
            </w:r>
          </w:p>
        </w:tc>
        <w:tc>
          <w:tcPr>
            <w:tcW w:w="5703" w:type="dxa"/>
            <w:gridSpan w:val="2"/>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До 21 суток подряд и не более двух учебно-тренировочных мероприятий в год</w:t>
            </w:r>
          </w:p>
        </w:tc>
      </w:tr>
      <w:tr w:rsidR="000A0A30" w:rsidRPr="00BE58D9" w:rsidTr="00BE58D9">
        <w:trPr>
          <w:trHeight w:val="1232"/>
        </w:trPr>
        <w:tc>
          <w:tcPr>
            <w:tcW w:w="959"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2.5.</w:t>
            </w:r>
          </w:p>
        </w:tc>
        <w:tc>
          <w:tcPr>
            <w:tcW w:w="326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Просмотровые учебно-тренировочные мероприятия</w:t>
            </w:r>
          </w:p>
        </w:tc>
        <w:tc>
          <w:tcPr>
            <w:tcW w:w="2693" w:type="dxa"/>
            <w:vAlign w:val="center"/>
          </w:tcPr>
          <w:p w:rsidR="000A0A30" w:rsidRPr="00BE58D9" w:rsidRDefault="000A0A30" w:rsidP="00BE58D9">
            <w:pPr>
              <w:jc w:val="center"/>
              <w:rPr>
                <w:rFonts w:ascii="Times New Roman" w:hAnsi="Times New Roman"/>
                <w:sz w:val="24"/>
                <w:szCs w:val="24"/>
              </w:rPr>
            </w:pPr>
            <w:r w:rsidRPr="00BE58D9">
              <w:rPr>
                <w:rFonts w:ascii="Times New Roman" w:hAnsi="Times New Roman"/>
                <w:sz w:val="24"/>
                <w:szCs w:val="24"/>
              </w:rPr>
              <w:t>-</w:t>
            </w:r>
          </w:p>
        </w:tc>
        <w:tc>
          <w:tcPr>
            <w:tcW w:w="3010" w:type="dxa"/>
            <w:vAlign w:val="center"/>
          </w:tcPr>
          <w:p w:rsidR="000A0A30" w:rsidRPr="00BE58D9" w:rsidRDefault="000A0A30" w:rsidP="00BE58D9">
            <w:pPr>
              <w:spacing w:after="0"/>
              <w:jc w:val="center"/>
              <w:rPr>
                <w:rFonts w:ascii="Times New Roman" w:hAnsi="Times New Roman"/>
                <w:sz w:val="24"/>
                <w:szCs w:val="24"/>
              </w:rPr>
            </w:pPr>
            <w:r w:rsidRPr="00BE58D9">
              <w:rPr>
                <w:rFonts w:ascii="Times New Roman" w:hAnsi="Times New Roman"/>
                <w:sz w:val="24"/>
                <w:szCs w:val="24"/>
              </w:rPr>
              <w:t>До 60 суток</w:t>
            </w:r>
          </w:p>
        </w:tc>
      </w:tr>
    </w:tbl>
    <w:p w:rsidR="000A0A30" w:rsidRPr="00AF322A" w:rsidRDefault="000A0A30" w:rsidP="0006536F">
      <w:pPr>
        <w:spacing w:after="0" w:line="240" w:lineRule="auto"/>
        <w:ind w:left="567"/>
        <w:jc w:val="both"/>
        <w:rPr>
          <w:rFonts w:ascii="Times New Roman" w:hAnsi="Times New Roman"/>
          <w:sz w:val="24"/>
          <w:szCs w:val="24"/>
        </w:rPr>
      </w:pPr>
      <w:r w:rsidRPr="00AF322A">
        <w:rPr>
          <w:rFonts w:ascii="Times New Roman" w:hAnsi="Times New Roman"/>
          <w:sz w:val="24"/>
          <w:szCs w:val="24"/>
        </w:rPr>
        <w:br w:type="textWrapping" w:clear="all"/>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i/>
          <w:sz w:val="24"/>
          <w:szCs w:val="24"/>
        </w:rPr>
        <w:lastRenderedPageBreak/>
        <w:tab/>
      </w:r>
      <w:r w:rsidRPr="00AF322A">
        <w:rPr>
          <w:rFonts w:ascii="Times New Roman" w:hAnsi="Times New Roman"/>
          <w:i/>
          <w:sz w:val="24"/>
          <w:szCs w:val="24"/>
        </w:rPr>
        <w:tab/>
        <w:t>Спортивные соревнования</w:t>
      </w:r>
      <w:r w:rsidRPr="00AF322A">
        <w:rPr>
          <w:rFonts w:ascii="Times New Roman" w:hAnsi="Times New Roman"/>
          <w:sz w:val="24"/>
          <w:szCs w:val="24"/>
        </w:rPr>
        <w:t>. Требования к участию в спортивных соревнованиях обучающихся:</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соответствие возраста, пола и уровня спортивной квалификации обучающихся положениям (регламентам) об официальных спортивных соревнованиях согласно Единой всероссийской спортивной квалификации и правилам вида спорта «тхэквондо»;</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наличие медицинского заключения о допуске к участию в спортивных соревнованиях;</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соблюдение общероссийских антидопинговых правил и антидопинговых правил, утвержденных международными антидопинговыми организациями.</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Учреждение направляет обучающегося и лиц, осуществляющих спортивную подготовку, на спортивные соревнования утвержденного плана физкультурных и спортивных мероприятий, формируемого, в том числе в соответствии с Единым календарным планом межрегиональных, всероссийских и международных физкультурных мероприятий и спортивных мероприятий, и соответствующих положений (регламентов) об официальных спортивных соревнованиях.</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Тренер-преподаватель совместно с обучающимся определяет контрольные, отборочные, основные соревнования предстоящего цикла спортивной подготовки. Он обязан постоянно контролировать выполнение обучающимся учебно-тренировочного плана и вносить необходимые коррективы.</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Объем соревновательной деятельности сведен в таблицу 4.</w:t>
      </w:r>
    </w:p>
    <w:p w:rsidR="000A0A30" w:rsidRPr="00AF322A" w:rsidRDefault="000A0A30" w:rsidP="00AE0368">
      <w:pPr>
        <w:pStyle w:val="af8"/>
        <w:spacing w:line="276" w:lineRule="auto"/>
        <w:ind w:left="567"/>
        <w:jc w:val="center"/>
        <w:rPr>
          <w:rFonts w:ascii="Times New Roman" w:hAnsi="Times New Roman"/>
          <w:sz w:val="24"/>
          <w:szCs w:val="24"/>
        </w:rPr>
      </w:pPr>
      <w:r w:rsidRPr="00AF322A">
        <w:rPr>
          <w:rFonts w:ascii="Times New Roman" w:hAnsi="Times New Roman"/>
          <w:sz w:val="24"/>
          <w:szCs w:val="24"/>
        </w:rPr>
        <w:t>Объем соревновательной деятельности</w:t>
      </w:r>
    </w:p>
    <w:p w:rsidR="000A0A30" w:rsidRPr="00AF322A" w:rsidRDefault="000A0A30" w:rsidP="00AE0368">
      <w:pPr>
        <w:pStyle w:val="af8"/>
        <w:spacing w:line="276" w:lineRule="auto"/>
        <w:ind w:left="567"/>
        <w:jc w:val="right"/>
        <w:rPr>
          <w:rFonts w:ascii="Times New Roman" w:hAnsi="Times New Roman"/>
          <w:sz w:val="24"/>
          <w:szCs w:val="24"/>
        </w:rPr>
      </w:pPr>
      <w:r w:rsidRPr="00AF322A">
        <w:rPr>
          <w:rFonts w:ascii="Times New Roman" w:hAnsi="Times New Roman"/>
          <w:sz w:val="24"/>
          <w:szCs w:val="24"/>
        </w:rPr>
        <w:t>Таблица 4</w:t>
      </w: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35"/>
        <w:gridCol w:w="1809"/>
        <w:gridCol w:w="1418"/>
        <w:gridCol w:w="1701"/>
        <w:gridCol w:w="1983"/>
      </w:tblGrid>
      <w:tr w:rsidR="000A0A30" w:rsidRPr="00BE58D9" w:rsidTr="00BE58D9">
        <w:trPr>
          <w:trHeight w:val="300"/>
        </w:trPr>
        <w:tc>
          <w:tcPr>
            <w:tcW w:w="2835" w:type="dxa"/>
            <w:vMerge w:val="restart"/>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 xml:space="preserve">Виды спортивных соревнований </w:t>
            </w:r>
          </w:p>
        </w:tc>
        <w:tc>
          <w:tcPr>
            <w:tcW w:w="6911" w:type="dxa"/>
            <w:gridSpan w:val="4"/>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Этапы и годы спортивной подготовки</w:t>
            </w:r>
          </w:p>
        </w:tc>
      </w:tr>
      <w:tr w:rsidR="000A0A30" w:rsidRPr="00BE58D9" w:rsidTr="00BE58D9">
        <w:trPr>
          <w:trHeight w:val="303"/>
        </w:trPr>
        <w:tc>
          <w:tcPr>
            <w:tcW w:w="2835" w:type="dxa"/>
            <w:vMerge/>
            <w:vAlign w:val="center"/>
          </w:tcPr>
          <w:p w:rsidR="000A0A30" w:rsidRPr="00BE58D9" w:rsidRDefault="000A0A30" w:rsidP="00BE58D9">
            <w:pPr>
              <w:spacing w:after="0"/>
              <w:ind w:hanging="142"/>
              <w:jc w:val="center"/>
              <w:rPr>
                <w:rFonts w:ascii="Times New Roman" w:hAnsi="Times New Roman"/>
                <w:sz w:val="24"/>
                <w:szCs w:val="24"/>
              </w:rPr>
            </w:pPr>
          </w:p>
        </w:tc>
        <w:tc>
          <w:tcPr>
            <w:tcW w:w="3227" w:type="dxa"/>
            <w:gridSpan w:val="2"/>
            <w:vAlign w:val="center"/>
          </w:tcPr>
          <w:p w:rsidR="000A0A30" w:rsidRPr="00BE58D9" w:rsidRDefault="000A0A30" w:rsidP="00BE58D9">
            <w:pPr>
              <w:ind w:hanging="142"/>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3684" w:type="dxa"/>
            <w:gridSpan w:val="2"/>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trHeight w:val="415"/>
        </w:trPr>
        <w:tc>
          <w:tcPr>
            <w:tcW w:w="2835" w:type="dxa"/>
            <w:vMerge/>
            <w:vAlign w:val="center"/>
          </w:tcPr>
          <w:p w:rsidR="000A0A30" w:rsidRPr="00BE58D9" w:rsidRDefault="000A0A30" w:rsidP="00BE58D9">
            <w:pPr>
              <w:spacing w:after="0"/>
              <w:ind w:hanging="142"/>
              <w:jc w:val="center"/>
              <w:rPr>
                <w:rFonts w:ascii="Times New Roman" w:hAnsi="Times New Roman"/>
                <w:sz w:val="24"/>
                <w:szCs w:val="24"/>
              </w:rPr>
            </w:pP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До года</w:t>
            </w:r>
          </w:p>
        </w:tc>
        <w:tc>
          <w:tcPr>
            <w:tcW w:w="1418" w:type="dxa"/>
            <w:vAlign w:val="center"/>
          </w:tcPr>
          <w:p w:rsidR="000A0A30" w:rsidRPr="00BE58D9" w:rsidRDefault="000A0A30" w:rsidP="00BE58D9">
            <w:pPr>
              <w:spacing w:after="0" w:line="240" w:lineRule="auto"/>
              <w:ind w:hanging="142"/>
              <w:rPr>
                <w:rFonts w:ascii="Times New Roman" w:hAnsi="Times New Roman"/>
                <w:sz w:val="24"/>
                <w:szCs w:val="24"/>
              </w:rPr>
            </w:pPr>
            <w:r w:rsidRPr="00BE58D9">
              <w:rPr>
                <w:rFonts w:ascii="Times New Roman" w:hAnsi="Times New Roman"/>
                <w:sz w:val="24"/>
                <w:szCs w:val="24"/>
              </w:rPr>
              <w:t>Свыше года</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До трех лет</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Свыше трех лет</w:t>
            </w:r>
          </w:p>
        </w:tc>
      </w:tr>
      <w:tr w:rsidR="000A0A30" w:rsidRPr="00BE58D9" w:rsidTr="00BE58D9">
        <w:trPr>
          <w:trHeight w:val="346"/>
        </w:trPr>
        <w:tc>
          <w:tcPr>
            <w:tcW w:w="9746" w:type="dxa"/>
            <w:gridSpan w:val="5"/>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Для спортивной дисциплины «ВТФ – пхумсэ»</w:t>
            </w:r>
          </w:p>
        </w:tc>
      </w:tr>
      <w:tr w:rsidR="000A0A30" w:rsidRPr="00BE58D9" w:rsidTr="00BE58D9">
        <w:trPr>
          <w:trHeight w:val="279"/>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Контрольные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2</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rPr>
          <w:trHeight w:val="241"/>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Отборочные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rPr>
          <w:trHeight w:val="231"/>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Основные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rPr>
          <w:trHeight w:val="349"/>
        </w:trPr>
        <w:tc>
          <w:tcPr>
            <w:tcW w:w="9746" w:type="dxa"/>
            <w:gridSpan w:val="5"/>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Для спортивных дисциплин «ВТФ – весовые категории», «ВТФ – командные соревнования»</w:t>
            </w:r>
          </w:p>
        </w:tc>
      </w:tr>
      <w:tr w:rsidR="000A0A30" w:rsidRPr="00BE58D9" w:rsidTr="00BE58D9">
        <w:trPr>
          <w:trHeight w:val="270"/>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Контрольные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2</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rPr>
          <w:trHeight w:val="245"/>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Отборочные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rPr>
          <w:trHeight w:val="222"/>
        </w:trPr>
        <w:tc>
          <w:tcPr>
            <w:tcW w:w="2835"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Основные</w:t>
            </w:r>
          </w:p>
        </w:tc>
        <w:tc>
          <w:tcPr>
            <w:tcW w:w="1809"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w:t>
            </w:r>
          </w:p>
        </w:tc>
        <w:tc>
          <w:tcPr>
            <w:tcW w:w="1418" w:type="dxa"/>
            <w:vAlign w:val="center"/>
          </w:tcPr>
          <w:p w:rsidR="000A0A30" w:rsidRPr="00BE58D9" w:rsidRDefault="000A0A30" w:rsidP="00BE58D9">
            <w:pPr>
              <w:spacing w:after="0" w:line="240" w:lineRule="auto"/>
              <w:ind w:hanging="142"/>
              <w:jc w:val="center"/>
              <w:rPr>
                <w:rFonts w:ascii="Times New Roman" w:hAnsi="Times New Roman"/>
                <w:sz w:val="24"/>
                <w:szCs w:val="24"/>
              </w:rPr>
            </w:pPr>
            <w:r w:rsidRPr="00BE58D9">
              <w:rPr>
                <w:rFonts w:ascii="Times New Roman" w:hAnsi="Times New Roman"/>
                <w:sz w:val="24"/>
                <w:szCs w:val="24"/>
              </w:rPr>
              <w:t>1</w:t>
            </w:r>
          </w:p>
        </w:tc>
        <w:tc>
          <w:tcPr>
            <w:tcW w:w="1701"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1</w:t>
            </w:r>
          </w:p>
        </w:tc>
        <w:tc>
          <w:tcPr>
            <w:tcW w:w="1983" w:type="dxa"/>
            <w:vAlign w:val="center"/>
          </w:tcPr>
          <w:p w:rsidR="000A0A30" w:rsidRPr="00BE58D9" w:rsidRDefault="000A0A30" w:rsidP="00BE58D9">
            <w:pPr>
              <w:spacing w:after="0"/>
              <w:ind w:hanging="142"/>
              <w:jc w:val="center"/>
              <w:rPr>
                <w:rFonts w:ascii="Times New Roman" w:hAnsi="Times New Roman"/>
                <w:sz w:val="24"/>
                <w:szCs w:val="24"/>
              </w:rPr>
            </w:pPr>
            <w:r w:rsidRPr="00BE58D9">
              <w:rPr>
                <w:rFonts w:ascii="Times New Roman" w:hAnsi="Times New Roman"/>
                <w:sz w:val="24"/>
                <w:szCs w:val="24"/>
              </w:rPr>
              <w:t>21</w:t>
            </w:r>
          </w:p>
        </w:tc>
      </w:tr>
    </w:tbl>
    <w:p w:rsidR="000A0A30" w:rsidRPr="00AF322A" w:rsidRDefault="000A0A30" w:rsidP="00AE0368">
      <w:pPr>
        <w:spacing w:after="0" w:line="240" w:lineRule="auto"/>
        <w:ind w:left="567"/>
        <w:jc w:val="center"/>
        <w:rPr>
          <w:rFonts w:ascii="Times New Roman" w:hAnsi="Times New Roman"/>
          <w:sz w:val="24"/>
          <w:szCs w:val="24"/>
        </w:rPr>
      </w:pPr>
      <w:r w:rsidRPr="00AF322A">
        <w:rPr>
          <w:rFonts w:ascii="Times New Roman" w:hAnsi="Times New Roman"/>
          <w:sz w:val="24"/>
          <w:szCs w:val="24"/>
        </w:rPr>
        <w:br w:type="textWrapping" w:clear="all"/>
      </w:r>
    </w:p>
    <w:p w:rsidR="000A0A30" w:rsidRPr="00AF322A" w:rsidRDefault="000A0A30" w:rsidP="00AE0368">
      <w:pPr>
        <w:pStyle w:val="af7"/>
        <w:tabs>
          <w:tab w:val="left" w:pos="1276"/>
        </w:tabs>
        <w:spacing w:after="0" w:line="240" w:lineRule="auto"/>
        <w:ind w:left="567"/>
        <w:jc w:val="both"/>
        <w:rPr>
          <w:rFonts w:ascii="Times New Roman" w:hAnsi="Times New Roman"/>
          <w:bCs/>
          <w:sz w:val="24"/>
          <w:szCs w:val="24"/>
        </w:rPr>
      </w:pPr>
      <w:r w:rsidRPr="00AF322A">
        <w:rPr>
          <w:rFonts w:ascii="Times New Roman" w:hAnsi="Times New Roman"/>
          <w:bCs/>
          <w:sz w:val="24"/>
          <w:szCs w:val="24"/>
        </w:rPr>
        <w:tab/>
        <w:t>6. Годовой учебно-тренировочный план.</w:t>
      </w:r>
    </w:p>
    <w:p w:rsidR="000A0A30" w:rsidRPr="00AF322A" w:rsidRDefault="000A0A30" w:rsidP="00AE0368">
      <w:pPr>
        <w:pStyle w:val="af7"/>
        <w:tabs>
          <w:tab w:val="left" w:pos="1276"/>
        </w:tabs>
        <w:spacing w:after="0" w:line="240" w:lineRule="auto"/>
        <w:ind w:left="567"/>
        <w:jc w:val="both"/>
        <w:rPr>
          <w:rFonts w:ascii="Times New Roman" w:hAnsi="Times New Roman"/>
          <w:bCs/>
          <w:sz w:val="24"/>
          <w:szCs w:val="24"/>
        </w:rPr>
      </w:pPr>
      <w:r w:rsidRPr="00AF322A">
        <w:rPr>
          <w:rFonts w:ascii="Times New Roman" w:hAnsi="Times New Roman"/>
          <w:bCs/>
          <w:sz w:val="24"/>
          <w:szCs w:val="24"/>
        </w:rPr>
        <w:tab/>
        <w:t>Дополнительная образовательная программа спортивной подготовки рассчитывается на 52 недели в год.</w:t>
      </w:r>
    </w:p>
    <w:p w:rsidR="000A0A30" w:rsidRPr="00AF322A" w:rsidRDefault="000A0A30" w:rsidP="00AE0368">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Учебно-тренировочный процесс в Учреждении ведется в соответствии с годовым учебно-тренировочным планом (включая период самостоятельной подготовки по индивидуальным планам спортивной подготовки для обеспечения непрерывности учебно-тренировочного процесса).</w:t>
      </w:r>
    </w:p>
    <w:p w:rsidR="000A0A30" w:rsidRPr="00AF322A" w:rsidRDefault="000A0A30" w:rsidP="00AE0368">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При включении учебно-тренировочный процесс самостоятельной подготовки ее продолжительность составляет не 10% и не более 20% от общего количества часов, предусмотренных годовым учебно-тренировочным планом Учреждении.</w:t>
      </w:r>
    </w:p>
    <w:p w:rsidR="000A0A30" w:rsidRPr="00AF322A" w:rsidRDefault="000A0A30" w:rsidP="00AE0368">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 xml:space="preserve">В часовой объем учебно-тренировочного занятия входит теоретические, практические, восстановительные, медико-биологические мероприятия, инструкторская и судейская практика. </w:t>
      </w:r>
    </w:p>
    <w:p w:rsidR="000A0A30" w:rsidRPr="00AF322A" w:rsidRDefault="000A0A30" w:rsidP="00AE0368">
      <w:pPr>
        <w:pStyle w:val="af7"/>
        <w:tabs>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lastRenderedPageBreak/>
        <w:tab/>
        <w:t>Соотношение видов спортивной подготовки и иных мероприятий в структуре учебно-тренировочного процесса на этапах спортивной подготовки сведены в таблицу 5.</w:t>
      </w:r>
    </w:p>
    <w:p w:rsidR="000A0A30" w:rsidRPr="00AF322A" w:rsidRDefault="000A0A30" w:rsidP="00AE0368">
      <w:pPr>
        <w:pStyle w:val="af7"/>
        <w:tabs>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af7"/>
        <w:tabs>
          <w:tab w:val="left" w:pos="1276"/>
        </w:tabs>
        <w:spacing w:after="0" w:line="240" w:lineRule="auto"/>
        <w:ind w:left="567"/>
        <w:jc w:val="center"/>
        <w:rPr>
          <w:rFonts w:ascii="Times New Roman" w:hAnsi="Times New Roman"/>
          <w:sz w:val="24"/>
          <w:szCs w:val="24"/>
        </w:rPr>
      </w:pPr>
      <w:r w:rsidRPr="00AF322A">
        <w:rPr>
          <w:rFonts w:ascii="Times New Roman" w:hAnsi="Times New Roman"/>
          <w:sz w:val="24"/>
          <w:szCs w:val="24"/>
        </w:rPr>
        <w:t>Соотношение видов спортивной подготовки и иных мероприятий в структуре учебно-тренировочного процесса на этапах спортивной подготовки</w:t>
      </w:r>
    </w:p>
    <w:p w:rsidR="000A0A30" w:rsidRPr="00AF322A" w:rsidRDefault="000A0A30" w:rsidP="00AE0368">
      <w:pPr>
        <w:pStyle w:val="af7"/>
        <w:tabs>
          <w:tab w:val="left" w:pos="1276"/>
        </w:tabs>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5</w:t>
      </w:r>
    </w:p>
    <w:tbl>
      <w:tblPr>
        <w:tblW w:w="9639"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93"/>
        <w:gridCol w:w="3827"/>
        <w:gridCol w:w="992"/>
        <w:gridCol w:w="1134"/>
        <w:gridCol w:w="1134"/>
        <w:gridCol w:w="1559"/>
      </w:tblGrid>
      <w:tr w:rsidR="000A0A30" w:rsidRPr="00BE58D9" w:rsidTr="00BE58D9">
        <w:trPr>
          <w:trHeight w:val="300"/>
        </w:trPr>
        <w:tc>
          <w:tcPr>
            <w:tcW w:w="993" w:type="dxa"/>
            <w:vMerge w:val="restart"/>
            <w:vAlign w:val="center"/>
          </w:tcPr>
          <w:p w:rsidR="000A0A30" w:rsidRPr="00BE58D9" w:rsidRDefault="000A0A30" w:rsidP="00BE58D9">
            <w:pPr>
              <w:spacing w:after="0"/>
              <w:ind w:left="34" w:right="-108"/>
              <w:jc w:val="center"/>
              <w:rPr>
                <w:rFonts w:ascii="Times New Roman" w:hAnsi="Times New Roman"/>
                <w:sz w:val="24"/>
                <w:szCs w:val="24"/>
              </w:rPr>
            </w:pPr>
            <w:r w:rsidRPr="00BE58D9">
              <w:rPr>
                <w:rFonts w:ascii="Times New Roman" w:hAnsi="Times New Roman"/>
                <w:sz w:val="24"/>
                <w:szCs w:val="24"/>
              </w:rPr>
              <w:t>№ п/п</w:t>
            </w:r>
          </w:p>
        </w:tc>
        <w:tc>
          <w:tcPr>
            <w:tcW w:w="3827" w:type="dxa"/>
            <w:vMerge w:val="restart"/>
            <w:vAlign w:val="center"/>
          </w:tcPr>
          <w:p w:rsidR="000A0A30" w:rsidRPr="00BE58D9" w:rsidRDefault="000A0A30" w:rsidP="00BE58D9">
            <w:pPr>
              <w:spacing w:after="0"/>
              <w:ind w:left="34" w:right="-108"/>
              <w:jc w:val="center"/>
              <w:rPr>
                <w:rFonts w:ascii="Times New Roman" w:hAnsi="Times New Roman"/>
                <w:sz w:val="24"/>
                <w:szCs w:val="24"/>
              </w:rPr>
            </w:pPr>
            <w:r w:rsidRPr="00BE58D9">
              <w:rPr>
                <w:rFonts w:ascii="Times New Roman" w:hAnsi="Times New Roman"/>
                <w:sz w:val="24"/>
                <w:szCs w:val="24"/>
              </w:rPr>
              <w:t>Виды спортивной подготовки и иные мероприятия</w:t>
            </w:r>
          </w:p>
        </w:tc>
        <w:tc>
          <w:tcPr>
            <w:tcW w:w="4819" w:type="dxa"/>
            <w:gridSpan w:val="4"/>
            <w:vAlign w:val="center"/>
          </w:tcPr>
          <w:p w:rsidR="000A0A30" w:rsidRPr="00BE58D9" w:rsidRDefault="000A0A30" w:rsidP="00BE58D9">
            <w:pPr>
              <w:spacing w:after="0"/>
              <w:ind w:left="34" w:right="-108"/>
              <w:jc w:val="center"/>
              <w:rPr>
                <w:rFonts w:ascii="Times New Roman" w:hAnsi="Times New Roman"/>
                <w:sz w:val="24"/>
                <w:szCs w:val="24"/>
              </w:rPr>
            </w:pPr>
            <w:r w:rsidRPr="00BE58D9">
              <w:rPr>
                <w:rFonts w:ascii="Times New Roman" w:hAnsi="Times New Roman"/>
                <w:sz w:val="24"/>
                <w:szCs w:val="24"/>
              </w:rPr>
              <w:t>Этапы и годы спортивной подготовки</w:t>
            </w:r>
          </w:p>
        </w:tc>
      </w:tr>
      <w:tr w:rsidR="000A0A30" w:rsidRPr="00BE58D9" w:rsidTr="00BE58D9">
        <w:trPr>
          <w:trHeight w:val="303"/>
        </w:trPr>
        <w:tc>
          <w:tcPr>
            <w:tcW w:w="993" w:type="dxa"/>
            <w:vMerge/>
            <w:vAlign w:val="center"/>
          </w:tcPr>
          <w:p w:rsidR="000A0A30" w:rsidRPr="00BE58D9" w:rsidRDefault="000A0A30" w:rsidP="00BE58D9">
            <w:pPr>
              <w:spacing w:after="0"/>
              <w:ind w:left="34" w:right="-108"/>
              <w:jc w:val="center"/>
              <w:rPr>
                <w:rFonts w:ascii="Times New Roman" w:hAnsi="Times New Roman"/>
                <w:sz w:val="24"/>
                <w:szCs w:val="24"/>
              </w:rPr>
            </w:pPr>
          </w:p>
        </w:tc>
        <w:tc>
          <w:tcPr>
            <w:tcW w:w="3827" w:type="dxa"/>
            <w:vMerge/>
            <w:vAlign w:val="center"/>
          </w:tcPr>
          <w:p w:rsidR="000A0A30" w:rsidRPr="00BE58D9" w:rsidRDefault="000A0A30" w:rsidP="00BE58D9">
            <w:pPr>
              <w:spacing w:after="0"/>
              <w:ind w:left="34" w:right="-108"/>
              <w:jc w:val="center"/>
              <w:rPr>
                <w:rFonts w:ascii="Times New Roman" w:hAnsi="Times New Roman"/>
                <w:sz w:val="24"/>
                <w:szCs w:val="24"/>
              </w:rPr>
            </w:pPr>
          </w:p>
        </w:tc>
        <w:tc>
          <w:tcPr>
            <w:tcW w:w="2126" w:type="dxa"/>
            <w:gridSpan w:val="2"/>
            <w:vAlign w:val="center"/>
          </w:tcPr>
          <w:p w:rsidR="000A0A30" w:rsidRPr="00BE58D9" w:rsidRDefault="000A0A30" w:rsidP="00BE58D9">
            <w:pPr>
              <w:ind w:left="34" w:right="-108"/>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693" w:type="dxa"/>
            <w:gridSpan w:val="2"/>
            <w:vAlign w:val="center"/>
          </w:tcPr>
          <w:p w:rsidR="000A0A30" w:rsidRPr="00BE58D9" w:rsidRDefault="000A0A30" w:rsidP="00BE58D9">
            <w:pPr>
              <w:spacing w:after="0"/>
              <w:ind w:left="34" w:right="-108"/>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trHeight w:val="415"/>
        </w:trPr>
        <w:tc>
          <w:tcPr>
            <w:tcW w:w="993" w:type="dxa"/>
            <w:vMerge/>
            <w:vAlign w:val="center"/>
          </w:tcPr>
          <w:p w:rsidR="000A0A30" w:rsidRPr="00BE58D9" w:rsidRDefault="000A0A30" w:rsidP="00BE58D9">
            <w:pPr>
              <w:spacing w:after="0"/>
              <w:ind w:left="567"/>
              <w:jc w:val="center"/>
              <w:rPr>
                <w:rFonts w:ascii="Times New Roman" w:hAnsi="Times New Roman"/>
                <w:sz w:val="24"/>
                <w:szCs w:val="24"/>
              </w:rPr>
            </w:pPr>
          </w:p>
        </w:tc>
        <w:tc>
          <w:tcPr>
            <w:tcW w:w="3827" w:type="dxa"/>
            <w:vMerge/>
            <w:vAlign w:val="center"/>
          </w:tcPr>
          <w:p w:rsidR="000A0A30" w:rsidRPr="00BE58D9" w:rsidRDefault="000A0A30" w:rsidP="00BE58D9">
            <w:pPr>
              <w:spacing w:after="0"/>
              <w:ind w:left="567"/>
              <w:jc w:val="center"/>
              <w:rPr>
                <w:rFonts w:ascii="Times New Roman" w:hAnsi="Times New Roman"/>
                <w:sz w:val="24"/>
                <w:szCs w:val="24"/>
              </w:rPr>
            </w:pPr>
          </w:p>
        </w:tc>
        <w:tc>
          <w:tcPr>
            <w:tcW w:w="992" w:type="dxa"/>
            <w:vAlign w:val="center"/>
          </w:tcPr>
          <w:p w:rsidR="000A0A30" w:rsidRPr="00BE58D9" w:rsidRDefault="000A0A30" w:rsidP="00BE58D9">
            <w:pPr>
              <w:spacing w:after="0"/>
              <w:ind w:left="33"/>
              <w:jc w:val="center"/>
              <w:rPr>
                <w:rFonts w:ascii="Times New Roman" w:hAnsi="Times New Roman"/>
                <w:sz w:val="24"/>
                <w:szCs w:val="24"/>
              </w:rPr>
            </w:pPr>
            <w:r w:rsidRPr="00BE58D9">
              <w:rPr>
                <w:rFonts w:ascii="Times New Roman" w:hAnsi="Times New Roman"/>
                <w:sz w:val="24"/>
                <w:szCs w:val="24"/>
              </w:rPr>
              <w:t>До года</w:t>
            </w:r>
          </w:p>
          <w:p w:rsidR="000A0A30" w:rsidRPr="00BE58D9" w:rsidRDefault="000A0A30" w:rsidP="00BE58D9">
            <w:pPr>
              <w:ind w:left="33"/>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33"/>
              <w:jc w:val="center"/>
              <w:rPr>
                <w:rFonts w:ascii="Times New Roman" w:hAnsi="Times New Roman"/>
                <w:sz w:val="24"/>
                <w:szCs w:val="24"/>
              </w:rPr>
            </w:pPr>
            <w:r w:rsidRPr="00BE58D9">
              <w:rPr>
                <w:rFonts w:ascii="Times New Roman" w:hAnsi="Times New Roman"/>
                <w:sz w:val="24"/>
                <w:szCs w:val="24"/>
              </w:rPr>
              <w:t>Свыше года</w:t>
            </w:r>
          </w:p>
          <w:p w:rsidR="000A0A30" w:rsidRPr="00BE58D9" w:rsidRDefault="000A0A30" w:rsidP="00BE58D9">
            <w:pPr>
              <w:ind w:left="33"/>
              <w:jc w:val="center"/>
              <w:rPr>
                <w:rFonts w:ascii="Times New Roman" w:hAnsi="Times New Roman"/>
                <w:sz w:val="24"/>
                <w:szCs w:val="24"/>
              </w:rPr>
            </w:pPr>
          </w:p>
        </w:tc>
        <w:tc>
          <w:tcPr>
            <w:tcW w:w="1134" w:type="dxa"/>
          </w:tcPr>
          <w:p w:rsidR="000A0A30" w:rsidRPr="00BE58D9" w:rsidRDefault="000A0A30" w:rsidP="00BE58D9">
            <w:pPr>
              <w:spacing w:after="0"/>
              <w:ind w:left="33"/>
              <w:jc w:val="center"/>
              <w:rPr>
                <w:rFonts w:ascii="Times New Roman" w:hAnsi="Times New Roman"/>
                <w:sz w:val="24"/>
                <w:szCs w:val="24"/>
              </w:rPr>
            </w:pPr>
            <w:r w:rsidRPr="00BE58D9">
              <w:rPr>
                <w:rFonts w:ascii="Times New Roman" w:hAnsi="Times New Roman"/>
                <w:sz w:val="24"/>
                <w:szCs w:val="24"/>
              </w:rPr>
              <w:t>До трех лет</w:t>
            </w:r>
          </w:p>
        </w:tc>
        <w:tc>
          <w:tcPr>
            <w:tcW w:w="1559" w:type="dxa"/>
          </w:tcPr>
          <w:p w:rsidR="000A0A30" w:rsidRPr="00BE58D9" w:rsidRDefault="000A0A30" w:rsidP="00BE58D9">
            <w:pPr>
              <w:spacing w:after="0"/>
              <w:ind w:left="33"/>
              <w:jc w:val="center"/>
              <w:rPr>
                <w:rFonts w:ascii="Times New Roman" w:hAnsi="Times New Roman"/>
                <w:sz w:val="24"/>
                <w:szCs w:val="24"/>
              </w:rPr>
            </w:pPr>
            <w:r w:rsidRPr="00BE58D9">
              <w:rPr>
                <w:rFonts w:ascii="Times New Roman" w:hAnsi="Times New Roman"/>
                <w:sz w:val="24"/>
                <w:szCs w:val="24"/>
              </w:rPr>
              <w:t>Свыше трех лет</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Общая физическая подготовка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33-37</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22-27</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20-23</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15-20</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Специальная физическая подготовка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12-14</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15-18</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16-21</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18-22</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Участие в спортивных соревнованиях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0-3</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4-5</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5-6</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4.</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Техническая подготовка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36-45</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38-45</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35-45</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35-45</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5.</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Тактическая, теоретическая, психологическая подготовка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2-6</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2-6</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3-8</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6-9</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6.</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Инструкторская и судейская практика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1-2</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1-3</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2-4</w:t>
            </w:r>
          </w:p>
        </w:tc>
      </w:tr>
      <w:tr w:rsidR="000A0A30" w:rsidRPr="00BE58D9" w:rsidTr="00BE58D9">
        <w:trPr>
          <w:trHeight w:val="415"/>
        </w:trPr>
        <w:tc>
          <w:tcPr>
            <w:tcW w:w="993"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7.</w:t>
            </w:r>
          </w:p>
        </w:tc>
        <w:tc>
          <w:tcPr>
            <w:tcW w:w="3827"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Медицинские, медико-биологические, восстановительные мероприятия, тестирование и контроль (%)</w:t>
            </w:r>
          </w:p>
        </w:tc>
        <w:tc>
          <w:tcPr>
            <w:tcW w:w="992"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1-3</w:t>
            </w:r>
          </w:p>
        </w:tc>
        <w:tc>
          <w:tcPr>
            <w:tcW w:w="1134" w:type="dxa"/>
            <w:vAlign w:val="center"/>
          </w:tcPr>
          <w:p w:rsidR="000A0A30" w:rsidRPr="00BE58D9" w:rsidRDefault="000A0A30" w:rsidP="00BE58D9">
            <w:pPr>
              <w:spacing w:after="0" w:line="240" w:lineRule="auto"/>
              <w:ind w:left="34"/>
              <w:jc w:val="center"/>
              <w:rPr>
                <w:rFonts w:ascii="Times New Roman" w:hAnsi="Times New Roman"/>
                <w:sz w:val="24"/>
                <w:szCs w:val="24"/>
              </w:rPr>
            </w:pPr>
            <w:r w:rsidRPr="00BE58D9">
              <w:rPr>
                <w:rFonts w:ascii="Times New Roman" w:hAnsi="Times New Roman"/>
                <w:sz w:val="24"/>
                <w:szCs w:val="24"/>
              </w:rPr>
              <w:t>1-3</w:t>
            </w:r>
          </w:p>
        </w:tc>
        <w:tc>
          <w:tcPr>
            <w:tcW w:w="1134"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2-4</w:t>
            </w:r>
          </w:p>
        </w:tc>
        <w:tc>
          <w:tcPr>
            <w:tcW w:w="1559" w:type="dxa"/>
            <w:vAlign w:val="center"/>
          </w:tcPr>
          <w:p w:rsidR="000A0A30" w:rsidRPr="00BE58D9" w:rsidRDefault="000A0A30" w:rsidP="00BE58D9">
            <w:pPr>
              <w:spacing w:after="0"/>
              <w:ind w:left="34"/>
              <w:jc w:val="center"/>
              <w:rPr>
                <w:rFonts w:ascii="Times New Roman" w:hAnsi="Times New Roman"/>
                <w:sz w:val="24"/>
                <w:szCs w:val="24"/>
              </w:rPr>
            </w:pPr>
            <w:r w:rsidRPr="00BE58D9">
              <w:rPr>
                <w:rFonts w:ascii="Times New Roman" w:hAnsi="Times New Roman"/>
                <w:sz w:val="24"/>
                <w:szCs w:val="24"/>
              </w:rPr>
              <w:t>2-4</w:t>
            </w:r>
          </w:p>
        </w:tc>
      </w:tr>
    </w:tbl>
    <w:p w:rsidR="000A0A30" w:rsidRPr="00AF322A" w:rsidRDefault="000A0A30" w:rsidP="00AE0368">
      <w:pPr>
        <w:pStyle w:val="af7"/>
        <w:tabs>
          <w:tab w:val="left" w:pos="1276"/>
        </w:tabs>
        <w:spacing w:after="0" w:line="240" w:lineRule="auto"/>
        <w:ind w:left="567"/>
        <w:jc w:val="both"/>
        <w:rPr>
          <w:rFonts w:ascii="Times New Roman" w:hAnsi="Times New Roman"/>
          <w:sz w:val="24"/>
          <w:szCs w:val="24"/>
        </w:rPr>
      </w:pPr>
    </w:p>
    <w:p w:rsidR="000A0A30" w:rsidRPr="00AF322A" w:rsidRDefault="000A0A30" w:rsidP="00AE0368">
      <w:pPr>
        <w:spacing w:after="0" w:line="240" w:lineRule="auto"/>
        <w:ind w:left="567"/>
        <w:jc w:val="both"/>
        <w:rPr>
          <w:rFonts w:ascii="Times New Roman" w:hAnsi="Times New Roman"/>
          <w:bCs/>
          <w:sz w:val="24"/>
          <w:szCs w:val="24"/>
        </w:rPr>
      </w:pPr>
      <w:r w:rsidRPr="00AF322A">
        <w:rPr>
          <w:rFonts w:ascii="Times New Roman" w:hAnsi="Times New Roman"/>
          <w:bCs/>
          <w:sz w:val="24"/>
          <w:szCs w:val="24"/>
        </w:rPr>
        <w:tab/>
      </w:r>
      <w:r w:rsidRPr="00AF322A">
        <w:rPr>
          <w:rFonts w:ascii="Times New Roman" w:hAnsi="Times New Roman"/>
          <w:bCs/>
          <w:sz w:val="24"/>
          <w:szCs w:val="24"/>
        </w:rPr>
        <w:tab/>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bCs/>
          <w:sz w:val="24"/>
          <w:szCs w:val="24"/>
        </w:rPr>
        <w:tab/>
      </w:r>
      <w:r w:rsidRPr="00AF322A">
        <w:rPr>
          <w:rFonts w:ascii="Times New Roman" w:hAnsi="Times New Roman"/>
          <w:bCs/>
          <w:sz w:val="24"/>
          <w:szCs w:val="24"/>
        </w:rPr>
        <w:tab/>
        <w:t xml:space="preserve">Годовой учебно-тренировочный план приведен в </w:t>
      </w:r>
      <w:r w:rsidRPr="00AF322A">
        <w:rPr>
          <w:rFonts w:ascii="Times New Roman" w:hAnsi="Times New Roman"/>
          <w:sz w:val="24"/>
          <w:szCs w:val="24"/>
        </w:rPr>
        <w:t xml:space="preserve">приложении 1 к </w:t>
      </w:r>
      <w:r w:rsidRPr="00AF322A">
        <w:rPr>
          <w:rFonts w:ascii="Times New Roman" w:hAnsi="Times New Roman"/>
          <w:sz w:val="24"/>
          <w:szCs w:val="24"/>
          <w:lang w:eastAsia="ru-RU"/>
        </w:rPr>
        <w:t>Программе</w:t>
      </w:r>
      <w:r w:rsidRPr="00AF322A">
        <w:rPr>
          <w:rFonts w:ascii="Times New Roman" w:hAnsi="Times New Roman"/>
          <w:sz w:val="24"/>
          <w:szCs w:val="24"/>
        </w:rPr>
        <w:t xml:space="preserve">». </w:t>
      </w:r>
    </w:p>
    <w:p w:rsidR="000A0A30" w:rsidRPr="00AF322A" w:rsidRDefault="000A0A30" w:rsidP="00AE0368">
      <w:pPr>
        <w:spacing w:after="0" w:line="240" w:lineRule="auto"/>
        <w:ind w:left="567"/>
        <w:jc w:val="both"/>
        <w:rPr>
          <w:rFonts w:ascii="Times New Roman" w:hAnsi="Times New Roman"/>
          <w:sz w:val="24"/>
          <w:szCs w:val="24"/>
        </w:rPr>
      </w:pPr>
    </w:p>
    <w:p w:rsidR="000A0A30" w:rsidRPr="00AF322A" w:rsidRDefault="000A0A30" w:rsidP="00AE0368">
      <w:pPr>
        <w:pStyle w:val="af8"/>
        <w:tabs>
          <w:tab w:val="left" w:pos="0"/>
          <w:tab w:val="left" w:pos="1276"/>
        </w:tabs>
        <w:ind w:left="567"/>
        <w:jc w:val="both"/>
        <w:rPr>
          <w:rFonts w:ascii="Times New Roman" w:hAnsi="Times New Roman"/>
          <w:sz w:val="24"/>
          <w:szCs w:val="24"/>
        </w:rPr>
      </w:pPr>
      <w:r w:rsidRPr="00AF322A">
        <w:rPr>
          <w:rFonts w:ascii="Times New Roman" w:hAnsi="Times New Roman"/>
          <w:sz w:val="24"/>
          <w:szCs w:val="24"/>
        </w:rPr>
        <w:tab/>
      </w:r>
    </w:p>
    <w:p w:rsidR="000A0A30" w:rsidRPr="00AF322A" w:rsidRDefault="000A0A30" w:rsidP="00AE0368">
      <w:pPr>
        <w:pStyle w:val="af8"/>
        <w:tabs>
          <w:tab w:val="left" w:pos="0"/>
          <w:tab w:val="left" w:pos="1276"/>
        </w:tabs>
        <w:ind w:left="567"/>
        <w:jc w:val="both"/>
        <w:rPr>
          <w:rFonts w:ascii="Times New Roman" w:hAnsi="Times New Roman"/>
          <w:sz w:val="24"/>
          <w:szCs w:val="24"/>
        </w:rPr>
      </w:pPr>
      <w:r w:rsidRPr="00AF322A">
        <w:rPr>
          <w:rFonts w:ascii="Times New Roman" w:hAnsi="Times New Roman"/>
          <w:sz w:val="24"/>
          <w:szCs w:val="24"/>
        </w:rPr>
        <w:tab/>
        <w:t xml:space="preserve">7. Календарный план воспитательной работы сведены в таблицу 7. </w:t>
      </w:r>
    </w:p>
    <w:p w:rsidR="000A0A30" w:rsidRPr="00AF322A" w:rsidRDefault="000A0A30" w:rsidP="00AE0368">
      <w:pPr>
        <w:pStyle w:val="af8"/>
        <w:tabs>
          <w:tab w:val="left" w:pos="0"/>
          <w:tab w:val="left" w:pos="1276"/>
        </w:tabs>
        <w:ind w:left="567"/>
        <w:jc w:val="center"/>
        <w:rPr>
          <w:rFonts w:ascii="Times New Roman" w:hAnsi="Times New Roman"/>
          <w:sz w:val="24"/>
          <w:szCs w:val="24"/>
        </w:rPr>
      </w:pPr>
    </w:p>
    <w:p w:rsidR="000A0A30" w:rsidRPr="00AF322A" w:rsidRDefault="000A0A30" w:rsidP="00AE0368">
      <w:pPr>
        <w:pStyle w:val="af8"/>
        <w:tabs>
          <w:tab w:val="left" w:pos="0"/>
          <w:tab w:val="left" w:pos="1276"/>
        </w:tabs>
        <w:ind w:left="567"/>
        <w:jc w:val="center"/>
        <w:rPr>
          <w:rFonts w:ascii="Times New Roman" w:hAnsi="Times New Roman"/>
          <w:sz w:val="24"/>
          <w:szCs w:val="24"/>
        </w:rPr>
      </w:pPr>
      <w:r w:rsidRPr="00AF322A">
        <w:rPr>
          <w:rFonts w:ascii="Times New Roman" w:hAnsi="Times New Roman"/>
          <w:sz w:val="24"/>
          <w:szCs w:val="24"/>
        </w:rPr>
        <w:t>Календарный план воспитательной работы</w:t>
      </w:r>
    </w:p>
    <w:p w:rsidR="000A0A30" w:rsidRPr="00AF322A" w:rsidRDefault="000A0A30" w:rsidP="00AE0368">
      <w:pPr>
        <w:pStyle w:val="af8"/>
        <w:tabs>
          <w:tab w:val="left" w:pos="0"/>
          <w:tab w:val="left" w:pos="1276"/>
        </w:tabs>
        <w:ind w:left="567"/>
        <w:jc w:val="right"/>
        <w:rPr>
          <w:rFonts w:ascii="Times New Roman" w:hAnsi="Times New Roman"/>
          <w:sz w:val="24"/>
          <w:szCs w:val="24"/>
        </w:rPr>
      </w:pPr>
      <w:r w:rsidRPr="00AF322A">
        <w:rPr>
          <w:rFonts w:ascii="Times New Roman" w:hAnsi="Times New Roman"/>
          <w:sz w:val="24"/>
          <w:szCs w:val="24"/>
        </w:rPr>
        <w:t>Таблица 7</w:t>
      </w:r>
    </w:p>
    <w:tbl>
      <w:tblPr>
        <w:tblW w:w="9918"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tblPr>
      <w:tblGrid>
        <w:gridCol w:w="709"/>
        <w:gridCol w:w="2836"/>
        <w:gridCol w:w="4961"/>
        <w:gridCol w:w="1412"/>
      </w:tblGrid>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lang w:val="en-US"/>
              </w:rPr>
              <w:t>№</w:t>
            </w:r>
          </w:p>
          <w:p w:rsidR="000A0A30" w:rsidRPr="00BE58D9" w:rsidRDefault="000A0A30" w:rsidP="00BE58D9">
            <w:pPr>
              <w:pStyle w:val="TableParagraph"/>
              <w:tabs>
                <w:tab w:val="left" w:pos="5812"/>
              </w:tabs>
              <w:contextualSpacing/>
              <w:jc w:val="center"/>
              <w:rPr>
                <w:bCs/>
                <w:sz w:val="24"/>
                <w:szCs w:val="24"/>
                <w:lang w:val="en-US"/>
              </w:rPr>
            </w:pPr>
            <w:r w:rsidRPr="00BE58D9">
              <w:rPr>
                <w:bCs/>
                <w:sz w:val="24"/>
                <w:szCs w:val="24"/>
                <w:lang w:val="en-US"/>
              </w:rPr>
              <w:t>п/п</w:t>
            </w:r>
          </w:p>
        </w:tc>
        <w:tc>
          <w:tcPr>
            <w:tcW w:w="2836" w:type="dxa"/>
            <w:tcBorders>
              <w:left w:val="single" w:sz="4" w:space="0" w:color="auto"/>
            </w:tcBorders>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Направление работы</w:t>
            </w:r>
          </w:p>
        </w:tc>
        <w:tc>
          <w:tcPr>
            <w:tcW w:w="4961" w:type="dxa"/>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Мероприятия</w:t>
            </w:r>
          </w:p>
        </w:tc>
        <w:tc>
          <w:tcPr>
            <w:tcW w:w="1412" w:type="dxa"/>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Сроки проведения</w:t>
            </w:r>
          </w:p>
        </w:tc>
      </w:tr>
      <w:tr w:rsidR="000A0A30" w:rsidRPr="00BE58D9" w:rsidTr="00BE58D9">
        <w:trPr>
          <w:trHeight w:val="275"/>
        </w:trPr>
        <w:tc>
          <w:tcPr>
            <w:tcW w:w="9918" w:type="dxa"/>
            <w:gridSpan w:val="4"/>
            <w:vAlign w:val="center"/>
          </w:tcPr>
          <w:p w:rsidR="000A0A30" w:rsidRPr="00BE58D9" w:rsidRDefault="000A0A30" w:rsidP="00BE58D9">
            <w:pPr>
              <w:pStyle w:val="TableParagraph"/>
              <w:tabs>
                <w:tab w:val="left" w:pos="5812"/>
              </w:tabs>
              <w:ind w:left="567"/>
              <w:contextualSpacing/>
              <w:jc w:val="center"/>
              <w:rPr>
                <w:b/>
                <w:sz w:val="24"/>
                <w:szCs w:val="24"/>
                <w:lang w:val="en-US"/>
              </w:rPr>
            </w:pPr>
            <w:r w:rsidRPr="00BE58D9">
              <w:rPr>
                <w:b/>
                <w:bCs/>
                <w:sz w:val="24"/>
                <w:szCs w:val="24"/>
                <w:lang w:val="en-US"/>
              </w:rPr>
              <w:t>1.</w:t>
            </w:r>
            <w:r w:rsidRPr="00BE58D9">
              <w:rPr>
                <w:bCs/>
                <w:sz w:val="24"/>
                <w:szCs w:val="24"/>
              </w:rPr>
              <w:t xml:space="preserve"> </w:t>
            </w:r>
            <w:r w:rsidRPr="00BE58D9">
              <w:rPr>
                <w:b/>
                <w:sz w:val="24"/>
                <w:szCs w:val="24"/>
              </w:rPr>
              <w:t>Профориентационная деятельность</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3113"/>
                <w:tab w:val="left" w:pos="5812"/>
              </w:tabs>
              <w:contextualSpacing/>
              <w:jc w:val="center"/>
              <w:rPr>
                <w:sz w:val="24"/>
                <w:szCs w:val="24"/>
                <w:lang w:val="en-US"/>
              </w:rPr>
            </w:pPr>
            <w:r w:rsidRPr="00BE58D9">
              <w:rPr>
                <w:sz w:val="24"/>
                <w:szCs w:val="24"/>
                <w:lang w:val="en-US"/>
              </w:rPr>
              <w:t>1.1.</w:t>
            </w:r>
          </w:p>
        </w:tc>
        <w:tc>
          <w:tcPr>
            <w:tcW w:w="2836" w:type="dxa"/>
            <w:tcBorders>
              <w:left w:val="single" w:sz="4" w:space="0" w:color="auto"/>
            </w:tcBorders>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Судейская практика</w:t>
            </w:r>
          </w:p>
        </w:tc>
        <w:tc>
          <w:tcPr>
            <w:tcW w:w="4961" w:type="dxa"/>
            <w:vAlign w:val="center"/>
          </w:tcPr>
          <w:p w:rsidR="000A0A30" w:rsidRPr="00BE58D9" w:rsidRDefault="000A0A30" w:rsidP="00BE58D9">
            <w:pPr>
              <w:pStyle w:val="TableParagraph"/>
              <w:tabs>
                <w:tab w:val="left" w:pos="5812"/>
              </w:tabs>
              <w:contextualSpacing/>
              <w:jc w:val="center"/>
              <w:rPr>
                <w:b/>
                <w:sz w:val="24"/>
                <w:szCs w:val="24"/>
              </w:rPr>
            </w:pPr>
            <w:r w:rsidRPr="00BE58D9">
              <w:rPr>
                <w:b/>
                <w:sz w:val="24"/>
                <w:szCs w:val="24"/>
              </w:rPr>
              <w:t>Участие в спортивных соревнованиях различного уровня, в рамках которых предусмотрено:</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практическое и теоретическое изучение и применение правил вида спорта и терминологии, принятой в виде спорта;</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приобретение навыков судейства и проведения спортивных соревнований в качестве помощника спортивного судьи и (или) помощника секретаря спортивных соревнований;</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приобретение навыков самостоятельного судейства спортивных соревнований;</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lastRenderedPageBreak/>
              <w:t>- формирование уважительного отношения к решениям спортивных судей;</w:t>
            </w:r>
          </w:p>
        </w:tc>
        <w:tc>
          <w:tcPr>
            <w:tcW w:w="1412" w:type="dxa"/>
            <w:vAlign w:val="center"/>
          </w:tcPr>
          <w:p w:rsidR="000A0A30" w:rsidRPr="00BE58D9" w:rsidRDefault="000A0A30" w:rsidP="00BE58D9">
            <w:pPr>
              <w:pStyle w:val="TableParagraph"/>
              <w:tabs>
                <w:tab w:val="left" w:pos="5812"/>
              </w:tabs>
              <w:contextualSpacing/>
              <w:jc w:val="center"/>
              <w:rPr>
                <w:bCs/>
                <w:sz w:val="24"/>
                <w:szCs w:val="24"/>
              </w:rPr>
            </w:pPr>
            <w:r w:rsidRPr="00BE58D9">
              <w:rPr>
                <w:sz w:val="24"/>
                <w:szCs w:val="24"/>
              </w:rPr>
              <w:lastRenderedPageBreak/>
              <w:t>В течение года</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contextualSpacing/>
              <w:jc w:val="center"/>
              <w:rPr>
                <w:sz w:val="24"/>
                <w:szCs w:val="24"/>
                <w:lang w:val="en-US"/>
              </w:rPr>
            </w:pPr>
            <w:r w:rsidRPr="00BE58D9">
              <w:rPr>
                <w:sz w:val="24"/>
                <w:szCs w:val="24"/>
                <w:lang w:val="en-US"/>
              </w:rPr>
              <w:lastRenderedPageBreak/>
              <w:t>1.2.</w:t>
            </w:r>
          </w:p>
        </w:tc>
        <w:tc>
          <w:tcPr>
            <w:tcW w:w="2836" w:type="dxa"/>
            <w:tcBorders>
              <w:left w:val="single" w:sz="4" w:space="0" w:color="auto"/>
            </w:tcBorders>
            <w:vAlign w:val="center"/>
          </w:tcPr>
          <w:p w:rsidR="000A0A30" w:rsidRPr="00BE58D9" w:rsidRDefault="000A0A30" w:rsidP="00BE58D9">
            <w:pPr>
              <w:pStyle w:val="TableParagraph"/>
              <w:tabs>
                <w:tab w:val="left" w:pos="5812"/>
              </w:tabs>
              <w:contextualSpacing/>
              <w:jc w:val="center"/>
              <w:rPr>
                <w:bCs/>
                <w:sz w:val="24"/>
                <w:szCs w:val="24"/>
              </w:rPr>
            </w:pPr>
            <w:r w:rsidRPr="00BE58D9">
              <w:rPr>
                <w:bCs/>
                <w:sz w:val="24"/>
                <w:szCs w:val="24"/>
              </w:rPr>
              <w:t>Инструкторская практика</w:t>
            </w:r>
          </w:p>
        </w:tc>
        <w:tc>
          <w:tcPr>
            <w:tcW w:w="4961" w:type="dxa"/>
            <w:vAlign w:val="center"/>
          </w:tcPr>
          <w:p w:rsidR="000A0A30" w:rsidRPr="00BE58D9" w:rsidRDefault="000A0A30" w:rsidP="00BE58D9">
            <w:pPr>
              <w:pStyle w:val="TableParagraph"/>
              <w:tabs>
                <w:tab w:val="left" w:pos="5812"/>
              </w:tabs>
              <w:contextualSpacing/>
              <w:jc w:val="center"/>
              <w:rPr>
                <w:b/>
                <w:sz w:val="24"/>
                <w:szCs w:val="24"/>
              </w:rPr>
            </w:pPr>
            <w:r w:rsidRPr="00BE58D9">
              <w:rPr>
                <w:b/>
                <w:sz w:val="24"/>
                <w:szCs w:val="24"/>
              </w:rPr>
              <w:t>Учебно-тренировочные занятия, в рамках которых предусмотрено:</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освоение навыков организации и проведения учебно-тренировочных занятий в качестве помощника тренера-преподавателя, инструктора;</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составление конспекта учебно-тренировочного занятия в соответствии с поставленной задачей;</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формирование навыков наставничества;</w:t>
            </w:r>
            <w:r w:rsidRPr="00BE58D9">
              <w:rPr>
                <w:bCs/>
                <w:sz w:val="24"/>
                <w:szCs w:val="24"/>
              </w:rPr>
              <w:br/>
              <w:t>- формирование сознательного отношения к учебно-тренировочному и соревновательному процессам;</w:t>
            </w:r>
          </w:p>
          <w:p w:rsidR="000A0A30" w:rsidRPr="00BE58D9" w:rsidRDefault="000A0A30" w:rsidP="00BE58D9">
            <w:pPr>
              <w:pStyle w:val="TableParagraph"/>
              <w:tabs>
                <w:tab w:val="left" w:pos="5812"/>
              </w:tabs>
              <w:contextualSpacing/>
              <w:jc w:val="center"/>
              <w:rPr>
                <w:bCs/>
                <w:sz w:val="24"/>
                <w:szCs w:val="24"/>
              </w:rPr>
            </w:pPr>
            <w:r w:rsidRPr="00BE58D9">
              <w:rPr>
                <w:bCs/>
                <w:sz w:val="24"/>
                <w:szCs w:val="24"/>
              </w:rPr>
              <w:t>- формирование склонности к педагогической работе;</w:t>
            </w:r>
          </w:p>
        </w:tc>
        <w:tc>
          <w:tcPr>
            <w:tcW w:w="1412" w:type="dxa"/>
            <w:vAlign w:val="center"/>
          </w:tcPr>
          <w:p w:rsidR="000A0A30" w:rsidRPr="00BE58D9" w:rsidRDefault="000A0A30" w:rsidP="00BE58D9">
            <w:pPr>
              <w:pStyle w:val="TableParagraph"/>
              <w:tabs>
                <w:tab w:val="left" w:pos="5812"/>
              </w:tabs>
              <w:contextualSpacing/>
              <w:jc w:val="center"/>
              <w:rPr>
                <w:bCs/>
                <w:sz w:val="24"/>
                <w:szCs w:val="24"/>
                <w:lang w:val="en-US"/>
              </w:rPr>
            </w:pPr>
            <w:r w:rsidRPr="00BE58D9">
              <w:rPr>
                <w:sz w:val="24"/>
                <w:szCs w:val="24"/>
              </w:rPr>
              <w:t>В течение года</w:t>
            </w:r>
          </w:p>
        </w:tc>
      </w:tr>
      <w:tr w:rsidR="000A0A30" w:rsidRPr="00BE58D9" w:rsidTr="00BE58D9">
        <w:trPr>
          <w:trHeight w:val="275"/>
        </w:trPr>
        <w:tc>
          <w:tcPr>
            <w:tcW w:w="9918" w:type="dxa"/>
            <w:gridSpan w:val="4"/>
            <w:vAlign w:val="center"/>
          </w:tcPr>
          <w:p w:rsidR="000A0A30" w:rsidRPr="00BE58D9" w:rsidRDefault="000A0A30" w:rsidP="00BE58D9">
            <w:pPr>
              <w:pStyle w:val="TableParagraph"/>
              <w:tabs>
                <w:tab w:val="left" w:pos="5812"/>
              </w:tabs>
              <w:ind w:left="567"/>
              <w:contextualSpacing/>
              <w:jc w:val="center"/>
              <w:rPr>
                <w:b/>
                <w:sz w:val="24"/>
                <w:szCs w:val="24"/>
              </w:rPr>
            </w:pPr>
            <w:r w:rsidRPr="00BE58D9">
              <w:rPr>
                <w:b/>
                <w:sz w:val="24"/>
                <w:szCs w:val="24"/>
              </w:rPr>
              <w:t>2. Здоровьесбережение</w:t>
            </w:r>
          </w:p>
        </w:tc>
      </w:tr>
      <w:tr w:rsidR="000A0A30" w:rsidRPr="00BE58D9" w:rsidTr="00BE58D9">
        <w:trPr>
          <w:trHeight w:val="3288"/>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lang w:val="en-US"/>
              </w:rPr>
              <w:t>2.</w:t>
            </w:r>
            <w:r w:rsidRPr="00BE58D9">
              <w:rPr>
                <w:bCs/>
                <w:sz w:val="24"/>
                <w:szCs w:val="24"/>
              </w:rPr>
              <w:t>1.</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Организация и проведение мероприятий, направленных на формирование здорового образа жизни</w:t>
            </w:r>
          </w:p>
          <w:p w:rsidR="000A0A30" w:rsidRPr="00BE58D9" w:rsidRDefault="000A0A30" w:rsidP="00BE58D9">
            <w:pPr>
              <w:tabs>
                <w:tab w:val="left" w:pos="5812"/>
              </w:tabs>
              <w:ind w:left="142"/>
              <w:contextualSpacing/>
              <w:jc w:val="center"/>
              <w:rPr>
                <w:rFonts w:ascii="Times New Roman" w:hAnsi="Times New Roman"/>
                <w:bCs/>
                <w:sz w:val="24"/>
                <w:szCs w:val="24"/>
              </w:rPr>
            </w:pPr>
          </w:p>
        </w:tc>
        <w:tc>
          <w:tcPr>
            <w:tcW w:w="4961" w:type="dxa"/>
            <w:vAlign w:val="center"/>
          </w:tcPr>
          <w:p w:rsidR="000A0A30" w:rsidRPr="00BE58D9" w:rsidRDefault="000A0A30" w:rsidP="00BE58D9">
            <w:pPr>
              <w:tabs>
                <w:tab w:val="left" w:pos="5812"/>
              </w:tabs>
              <w:ind w:left="142"/>
              <w:contextualSpacing/>
              <w:jc w:val="center"/>
              <w:rPr>
                <w:rFonts w:ascii="Times New Roman" w:hAnsi="Times New Roman"/>
                <w:b/>
                <w:sz w:val="24"/>
                <w:szCs w:val="24"/>
              </w:rPr>
            </w:pPr>
            <w:r w:rsidRPr="00BE58D9">
              <w:rPr>
                <w:rFonts w:ascii="Times New Roman" w:hAnsi="Times New Roman"/>
                <w:b/>
                <w:sz w:val="24"/>
                <w:szCs w:val="24"/>
              </w:rPr>
              <w:t>Дни здоровья и спорта, в рамках которых предусмотрено:</w:t>
            </w:r>
          </w:p>
          <w:p w:rsidR="000A0A30" w:rsidRPr="00BE58D9" w:rsidRDefault="000A0A30" w:rsidP="00BE58D9">
            <w:pPr>
              <w:tabs>
                <w:tab w:val="left" w:pos="5812"/>
              </w:tabs>
              <w:ind w:left="142"/>
              <w:contextualSpacing/>
              <w:jc w:val="center"/>
              <w:rPr>
                <w:rFonts w:ascii="Times New Roman" w:hAnsi="Times New Roman"/>
                <w:bCs/>
                <w:sz w:val="24"/>
                <w:szCs w:val="24"/>
              </w:rPr>
            </w:pPr>
            <w:r w:rsidRPr="00BE58D9">
              <w:rPr>
                <w:rFonts w:ascii="Times New Roman" w:hAnsi="Times New Roman"/>
                <w:bCs/>
                <w:sz w:val="24"/>
                <w:szCs w:val="24"/>
              </w:rPr>
              <w:t xml:space="preserve">- формирование знаний и умений </w:t>
            </w:r>
            <w:r w:rsidRPr="00BE58D9">
              <w:rPr>
                <w:rFonts w:ascii="Times New Roman" w:hAnsi="Times New Roman"/>
                <w:bCs/>
                <w:sz w:val="24"/>
                <w:szCs w:val="24"/>
              </w:rPr>
              <w:br/>
              <w:t>в проведении дней здоровья и спорта, спортивных фестивалей (написание положений, требований, регламентов к организации и проведению мероприятий, ведение протоколов);</w:t>
            </w:r>
          </w:p>
          <w:p w:rsidR="000A0A30" w:rsidRPr="00BE58D9" w:rsidRDefault="000A0A30" w:rsidP="00BE58D9">
            <w:pPr>
              <w:tabs>
                <w:tab w:val="left" w:pos="5812"/>
              </w:tabs>
              <w:ind w:left="142"/>
              <w:contextualSpacing/>
              <w:jc w:val="center"/>
              <w:rPr>
                <w:rFonts w:ascii="Times New Roman" w:hAnsi="Times New Roman"/>
                <w:b/>
                <w:sz w:val="24"/>
                <w:szCs w:val="24"/>
              </w:rPr>
            </w:pPr>
            <w:r w:rsidRPr="00BE58D9">
              <w:rPr>
                <w:rFonts w:ascii="Times New Roman" w:hAnsi="Times New Roman"/>
                <w:bCs/>
                <w:sz w:val="24"/>
                <w:szCs w:val="24"/>
              </w:rPr>
              <w:t>- подготовка пропагандистских акций по формированию здорового образа жизни средствами различных видов спорта;</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В течение года</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lang w:val="en-US"/>
              </w:rPr>
            </w:pPr>
            <w:r w:rsidRPr="00BE58D9">
              <w:rPr>
                <w:bCs/>
                <w:sz w:val="24"/>
                <w:szCs w:val="24"/>
                <w:lang w:val="en-US"/>
              </w:rPr>
              <w:t>2.</w:t>
            </w:r>
            <w:r w:rsidRPr="00BE58D9">
              <w:rPr>
                <w:bCs/>
                <w:sz w:val="24"/>
                <w:szCs w:val="24"/>
              </w:rPr>
              <w:t>2</w:t>
            </w:r>
            <w:r w:rsidRPr="00BE58D9">
              <w:rPr>
                <w:bCs/>
                <w:sz w:val="24"/>
                <w:szCs w:val="24"/>
                <w:lang w:val="en-US"/>
              </w:rPr>
              <w:t>.</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Режим питания и отдыха</w:t>
            </w:r>
          </w:p>
        </w:tc>
        <w:tc>
          <w:tcPr>
            <w:tcW w:w="4961"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
                <w:sz w:val="24"/>
                <w:szCs w:val="24"/>
              </w:rPr>
              <w:t>Практическая деятельность и восстановительные процессы обучающихся</w:t>
            </w:r>
            <w:r w:rsidRPr="00BE58D9">
              <w:rPr>
                <w:bCs/>
                <w:sz w:val="24"/>
                <w:szCs w:val="24"/>
              </w:rPr>
              <w:t>:</w:t>
            </w:r>
          </w:p>
          <w:p w:rsidR="000A0A30" w:rsidRPr="00BE58D9" w:rsidRDefault="000A0A30" w:rsidP="00BE58D9">
            <w:pPr>
              <w:pStyle w:val="TableParagraph"/>
              <w:tabs>
                <w:tab w:val="left" w:pos="5812"/>
              </w:tabs>
              <w:ind w:left="142"/>
              <w:contextualSpacing/>
              <w:jc w:val="center"/>
              <w:rPr>
                <w:b/>
                <w:sz w:val="24"/>
                <w:szCs w:val="24"/>
              </w:rPr>
            </w:pPr>
            <w:r w:rsidRPr="00BE58D9">
              <w:rPr>
                <w:b/>
                <w:sz w:val="24"/>
                <w:szCs w:val="24"/>
              </w:rPr>
              <w:t xml:space="preserve">- </w:t>
            </w:r>
            <w:r w:rsidRPr="00BE58D9">
              <w:rPr>
                <w:bCs/>
                <w:sz w:val="24"/>
                <w:szCs w:val="24"/>
              </w:rPr>
              <w:t>формирование навыков правильного режима дня с учетом спортивного режима (продолжительности учебно-тренировочного процесса, периодов сна, отдыха, восстановительных мероприятий после тренировки, оптимальное питание, профилактика переутомления и травм, поддержка физических кондиций, знание способов закаливания и укрепления иммунитета);</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В течение года</w:t>
            </w:r>
          </w:p>
        </w:tc>
      </w:tr>
      <w:tr w:rsidR="000A0A30" w:rsidRPr="00BE58D9" w:rsidTr="00BE58D9">
        <w:trPr>
          <w:trHeight w:val="275"/>
        </w:trPr>
        <w:tc>
          <w:tcPr>
            <w:tcW w:w="9918" w:type="dxa"/>
            <w:gridSpan w:val="4"/>
            <w:vAlign w:val="center"/>
          </w:tcPr>
          <w:p w:rsidR="000A0A30" w:rsidRPr="00BE58D9" w:rsidRDefault="000A0A30" w:rsidP="00BE58D9">
            <w:pPr>
              <w:pStyle w:val="TableParagraph"/>
              <w:tabs>
                <w:tab w:val="left" w:pos="5812"/>
              </w:tabs>
              <w:ind w:left="142" w:hanging="142"/>
              <w:contextualSpacing/>
              <w:jc w:val="center"/>
              <w:rPr>
                <w:b/>
                <w:sz w:val="24"/>
                <w:szCs w:val="24"/>
              </w:rPr>
            </w:pPr>
            <w:r w:rsidRPr="00BE58D9">
              <w:rPr>
                <w:b/>
                <w:sz w:val="24"/>
                <w:szCs w:val="24"/>
                <w:lang w:val="en-US"/>
              </w:rPr>
              <w:t>3.</w:t>
            </w:r>
            <w:r w:rsidRPr="00BE58D9">
              <w:rPr>
                <w:b/>
                <w:sz w:val="24"/>
                <w:szCs w:val="24"/>
              </w:rPr>
              <w:t xml:space="preserve"> Патриотическое воспитание обучающихся</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lang w:val="en-US"/>
              </w:rPr>
            </w:pPr>
            <w:r w:rsidRPr="00BE58D9">
              <w:rPr>
                <w:bCs/>
                <w:sz w:val="24"/>
                <w:szCs w:val="24"/>
                <w:lang w:val="en-US"/>
              </w:rPr>
              <w:t>3.1.</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Теоретическая подготовка</w:t>
            </w:r>
          </w:p>
          <w:p w:rsidR="000A0A30" w:rsidRPr="00BE58D9" w:rsidRDefault="000A0A30" w:rsidP="00BE58D9">
            <w:pPr>
              <w:pStyle w:val="af2"/>
              <w:tabs>
                <w:tab w:val="left" w:pos="5812"/>
              </w:tabs>
              <w:ind w:left="142"/>
              <w:contextualSpacing/>
              <w:jc w:val="center"/>
              <w:rPr>
                <w:bCs/>
              </w:rPr>
            </w:pPr>
            <w:r w:rsidRPr="00BE58D9">
              <w:rPr>
                <w:bCs/>
              </w:rPr>
              <w:t xml:space="preserve">(воспитание патриотизма, чувства ответственности перед Родиной, гордости за свой край, свою Родину, уважение государственных символов (герб, флаг, гимн), готовность к </w:t>
            </w:r>
            <w:r w:rsidRPr="00BE58D9">
              <w:rPr>
                <w:bCs/>
              </w:rPr>
              <w:lastRenderedPageBreak/>
              <w:t>служению Отечеству, его защите на примере роли, традиций и развития вида спорта в современном обществе, легендарных спортсменов в Российской Федерации, в регионе, культура поведения болельщиков и спортсменов на соревнованиях)</w:t>
            </w:r>
          </w:p>
        </w:tc>
        <w:tc>
          <w:tcPr>
            <w:tcW w:w="4961"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lastRenderedPageBreak/>
              <w:t>Беседы, встречи, другие мероприятия с приглашением именитых спортсменов, тренеров и ветеранов спорта с обучающимися и иные мероприятия, определяемые организацией, реализующей дополнительную образовательную программу спортивной подготовки</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В течение года</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lastRenderedPageBreak/>
              <w:t>3.2.</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Практическая подготовка</w:t>
            </w:r>
          </w:p>
          <w:p w:rsidR="000A0A30" w:rsidRPr="00BE58D9" w:rsidRDefault="000A0A30" w:rsidP="00BE58D9">
            <w:pPr>
              <w:adjustRightInd w:val="0"/>
              <w:ind w:left="142" w:right="132"/>
              <w:contextualSpacing/>
              <w:jc w:val="center"/>
              <w:rPr>
                <w:rFonts w:ascii="Times New Roman" w:hAnsi="Times New Roman"/>
                <w:b/>
                <w:bCs/>
                <w:sz w:val="24"/>
                <w:szCs w:val="24"/>
              </w:rPr>
            </w:pPr>
            <w:r w:rsidRPr="00BE58D9">
              <w:rPr>
                <w:rFonts w:ascii="Times New Roman" w:hAnsi="Times New Roman"/>
                <w:bCs/>
                <w:sz w:val="24"/>
                <w:szCs w:val="24"/>
              </w:rPr>
              <w:t xml:space="preserve">(участие в </w:t>
            </w:r>
            <w:r w:rsidRPr="00BE58D9">
              <w:rPr>
                <w:rFonts w:ascii="Times New Roman" w:hAnsi="Times New Roman"/>
                <w:sz w:val="24"/>
                <w:szCs w:val="24"/>
              </w:rPr>
              <w:t>физкультурных мероприятиях и спортивных соревнованиях и иных мероприятиях)</w:t>
            </w:r>
          </w:p>
        </w:tc>
        <w:tc>
          <w:tcPr>
            <w:tcW w:w="4961" w:type="dxa"/>
            <w:vAlign w:val="center"/>
          </w:tcPr>
          <w:p w:rsidR="000A0A30" w:rsidRPr="00BE58D9" w:rsidRDefault="000A0A30" w:rsidP="00BE58D9">
            <w:pPr>
              <w:pStyle w:val="TableParagraph"/>
              <w:tabs>
                <w:tab w:val="left" w:pos="5812"/>
              </w:tabs>
              <w:ind w:left="142"/>
              <w:contextualSpacing/>
              <w:jc w:val="center"/>
              <w:rPr>
                <w:sz w:val="24"/>
                <w:szCs w:val="24"/>
              </w:rPr>
            </w:pPr>
            <w:r w:rsidRPr="00BE58D9">
              <w:rPr>
                <w:sz w:val="24"/>
                <w:szCs w:val="24"/>
              </w:rPr>
              <w:t>Участие в:</w:t>
            </w:r>
          </w:p>
          <w:p w:rsidR="000A0A30" w:rsidRPr="00BE58D9" w:rsidRDefault="000A0A30" w:rsidP="00BE58D9">
            <w:pPr>
              <w:pStyle w:val="TableParagraph"/>
              <w:tabs>
                <w:tab w:val="left" w:pos="5812"/>
              </w:tabs>
              <w:ind w:left="142"/>
              <w:contextualSpacing/>
              <w:jc w:val="center"/>
              <w:rPr>
                <w:sz w:val="24"/>
                <w:szCs w:val="24"/>
              </w:rPr>
            </w:pPr>
            <w:r w:rsidRPr="00BE58D9">
              <w:rPr>
                <w:sz w:val="24"/>
                <w:szCs w:val="24"/>
              </w:rPr>
              <w:t>- физкультурных и спортивно-массовых мероприятиях, спортивных соревнованиях, в том числе в</w:t>
            </w:r>
            <w:r w:rsidRPr="00BE58D9">
              <w:rPr>
                <w:bCs/>
                <w:sz w:val="24"/>
                <w:szCs w:val="24"/>
              </w:rPr>
              <w:t xml:space="preserve"> парадах, </w:t>
            </w:r>
            <w:r w:rsidRPr="00BE58D9">
              <w:rPr>
                <w:sz w:val="24"/>
                <w:szCs w:val="24"/>
              </w:rPr>
              <w:t>церемониях</w:t>
            </w:r>
            <w:r w:rsidRPr="00BE58D9">
              <w:rPr>
                <w:bCs/>
                <w:sz w:val="24"/>
                <w:szCs w:val="24"/>
              </w:rPr>
              <w:t xml:space="preserve"> открытия (закрытия), </w:t>
            </w:r>
            <w:r w:rsidRPr="00BE58D9">
              <w:rPr>
                <w:sz w:val="24"/>
                <w:szCs w:val="24"/>
              </w:rPr>
              <w:t>награждения на указанных мероприятиях;</w:t>
            </w:r>
          </w:p>
          <w:p w:rsidR="000A0A30" w:rsidRPr="00BE58D9" w:rsidRDefault="000A0A30" w:rsidP="00BE58D9">
            <w:pPr>
              <w:pStyle w:val="TableParagraph"/>
              <w:tabs>
                <w:tab w:val="left" w:pos="5812"/>
              </w:tabs>
              <w:ind w:left="142"/>
              <w:contextualSpacing/>
              <w:jc w:val="center"/>
              <w:rPr>
                <w:sz w:val="24"/>
                <w:szCs w:val="24"/>
              </w:rPr>
            </w:pPr>
            <w:r w:rsidRPr="00BE58D9">
              <w:rPr>
                <w:sz w:val="24"/>
                <w:szCs w:val="24"/>
                <w:shd w:val="clear" w:color="auto" w:fill="FFFFFF"/>
              </w:rPr>
              <w:t>- тематических физкультурно-спортивных праздниках, организуемых в том числе организацией, реализующей дополнительные образовательные программы спортивной подготовки;</w:t>
            </w:r>
          </w:p>
        </w:tc>
        <w:tc>
          <w:tcPr>
            <w:tcW w:w="1412" w:type="dxa"/>
            <w:vAlign w:val="center"/>
          </w:tcPr>
          <w:p w:rsidR="000A0A30" w:rsidRPr="00BE58D9" w:rsidRDefault="000A0A30" w:rsidP="00BE58D9">
            <w:pPr>
              <w:pStyle w:val="TableParagraph"/>
              <w:tabs>
                <w:tab w:val="left" w:pos="5812"/>
              </w:tabs>
              <w:ind w:left="142"/>
              <w:contextualSpacing/>
              <w:jc w:val="center"/>
              <w:rPr>
                <w:sz w:val="24"/>
                <w:szCs w:val="24"/>
              </w:rPr>
            </w:pPr>
            <w:r w:rsidRPr="00BE58D9">
              <w:rPr>
                <w:sz w:val="24"/>
                <w:szCs w:val="24"/>
              </w:rPr>
              <w:t>В течение года</w:t>
            </w:r>
          </w:p>
        </w:tc>
      </w:tr>
      <w:tr w:rsidR="000A0A30" w:rsidRPr="00BE58D9" w:rsidTr="00BE58D9">
        <w:trPr>
          <w:trHeight w:val="275"/>
        </w:trPr>
        <w:tc>
          <w:tcPr>
            <w:tcW w:w="9918" w:type="dxa"/>
            <w:gridSpan w:val="4"/>
            <w:vAlign w:val="center"/>
          </w:tcPr>
          <w:p w:rsidR="000A0A30" w:rsidRPr="00BE58D9" w:rsidRDefault="000A0A30" w:rsidP="00BE58D9">
            <w:pPr>
              <w:pStyle w:val="TableParagraph"/>
              <w:tabs>
                <w:tab w:val="left" w:pos="5812"/>
              </w:tabs>
              <w:ind w:left="142"/>
              <w:contextualSpacing/>
              <w:jc w:val="center"/>
              <w:rPr>
                <w:b/>
                <w:sz w:val="24"/>
                <w:szCs w:val="24"/>
              </w:rPr>
            </w:pPr>
            <w:r w:rsidRPr="00BE58D9">
              <w:rPr>
                <w:b/>
                <w:sz w:val="24"/>
                <w:szCs w:val="24"/>
                <w:lang w:val="en-US"/>
              </w:rPr>
              <w:t>4.</w:t>
            </w:r>
            <w:r w:rsidRPr="00BE58D9">
              <w:rPr>
                <w:sz w:val="24"/>
                <w:szCs w:val="24"/>
              </w:rPr>
              <w:t xml:space="preserve"> </w:t>
            </w:r>
            <w:r w:rsidRPr="00BE58D9">
              <w:rPr>
                <w:b/>
                <w:sz w:val="24"/>
                <w:szCs w:val="24"/>
              </w:rPr>
              <w:t>Развитие творческого мышления</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142" w:hanging="142"/>
              <w:contextualSpacing/>
              <w:jc w:val="center"/>
              <w:rPr>
                <w:bCs/>
                <w:sz w:val="24"/>
                <w:szCs w:val="24"/>
                <w:lang w:val="en-US"/>
              </w:rPr>
            </w:pPr>
            <w:r w:rsidRPr="00BE58D9">
              <w:rPr>
                <w:bCs/>
                <w:sz w:val="24"/>
                <w:szCs w:val="24"/>
                <w:lang w:val="en-US"/>
              </w:rPr>
              <w:t>4.1.</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Практическая подготовка (формирование умений и навыков, способствующих достижению спортивных результатов)</w:t>
            </w:r>
          </w:p>
        </w:tc>
        <w:tc>
          <w:tcPr>
            <w:tcW w:w="4961" w:type="dxa"/>
            <w:vAlign w:val="center"/>
          </w:tcPr>
          <w:p w:rsidR="000A0A30" w:rsidRPr="00BE58D9" w:rsidRDefault="000A0A30" w:rsidP="00BE58D9">
            <w:pPr>
              <w:pStyle w:val="TableParagraph"/>
              <w:tabs>
                <w:tab w:val="left" w:pos="5812"/>
              </w:tabs>
              <w:ind w:left="142"/>
              <w:contextualSpacing/>
              <w:jc w:val="center"/>
              <w:rPr>
                <w:b/>
                <w:sz w:val="24"/>
                <w:szCs w:val="24"/>
              </w:rPr>
            </w:pPr>
            <w:r w:rsidRPr="00BE58D9">
              <w:rPr>
                <w:b/>
                <w:sz w:val="24"/>
                <w:szCs w:val="24"/>
              </w:rPr>
              <w:t>Семинары, мастер-классы, показательные выступления для обучающихся, направленные на:</w:t>
            </w:r>
          </w:p>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 формирование умений и навыков, способствующих достижению спортивных результатов;</w:t>
            </w:r>
          </w:p>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 развитие навыков юных спортсменов и их мотивации к формированию культуры спортивного поведения, воспитания толерантности и взаимоуважения;</w:t>
            </w:r>
          </w:p>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 правомерное поведение болельщиков;</w:t>
            </w:r>
          </w:p>
          <w:p w:rsidR="000A0A30" w:rsidRPr="00BE58D9" w:rsidRDefault="000A0A30" w:rsidP="00BE58D9">
            <w:pPr>
              <w:pStyle w:val="TableParagraph"/>
              <w:tabs>
                <w:tab w:val="left" w:pos="5812"/>
              </w:tabs>
              <w:ind w:left="142"/>
              <w:contextualSpacing/>
              <w:jc w:val="center"/>
              <w:rPr>
                <w:bCs/>
                <w:sz w:val="24"/>
                <w:szCs w:val="24"/>
              </w:rPr>
            </w:pPr>
            <w:r w:rsidRPr="00BE58D9">
              <w:rPr>
                <w:bCs/>
                <w:sz w:val="24"/>
                <w:szCs w:val="24"/>
              </w:rPr>
              <w:t>- расширение общего кругозора юных спортсменов;</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В течение года</w:t>
            </w:r>
          </w:p>
        </w:tc>
      </w:tr>
      <w:tr w:rsidR="000A0A30" w:rsidRPr="00BE58D9" w:rsidTr="00BE58D9">
        <w:trPr>
          <w:trHeight w:val="275"/>
        </w:trPr>
        <w:tc>
          <w:tcPr>
            <w:tcW w:w="709" w:type="dxa"/>
            <w:tcBorders>
              <w:right w:val="single" w:sz="4" w:space="0" w:color="auto"/>
            </w:tcBorders>
            <w:vAlign w:val="center"/>
          </w:tcPr>
          <w:p w:rsidR="000A0A30" w:rsidRPr="00BE58D9" w:rsidRDefault="000A0A30" w:rsidP="00BE58D9">
            <w:pPr>
              <w:pStyle w:val="TableParagraph"/>
              <w:tabs>
                <w:tab w:val="left" w:pos="5812"/>
              </w:tabs>
              <w:ind w:left="284" w:hanging="283"/>
              <w:contextualSpacing/>
              <w:jc w:val="center"/>
              <w:rPr>
                <w:bCs/>
                <w:sz w:val="24"/>
                <w:szCs w:val="24"/>
                <w:lang w:val="en-US"/>
              </w:rPr>
            </w:pPr>
            <w:r w:rsidRPr="00BE58D9">
              <w:rPr>
                <w:bCs/>
                <w:sz w:val="24"/>
                <w:szCs w:val="24"/>
              </w:rPr>
              <w:t>5.</w:t>
            </w:r>
          </w:p>
        </w:tc>
        <w:tc>
          <w:tcPr>
            <w:tcW w:w="2836" w:type="dxa"/>
            <w:tcBorders>
              <w:left w:val="single" w:sz="4" w:space="0" w:color="auto"/>
            </w:tcBorders>
            <w:vAlign w:val="center"/>
          </w:tcPr>
          <w:p w:rsidR="000A0A30" w:rsidRPr="00BE58D9" w:rsidRDefault="000A0A30" w:rsidP="00BE58D9">
            <w:pPr>
              <w:pStyle w:val="TableParagraph"/>
              <w:tabs>
                <w:tab w:val="left" w:pos="5812"/>
              </w:tabs>
              <w:ind w:left="142"/>
              <w:contextualSpacing/>
              <w:jc w:val="center"/>
              <w:rPr>
                <w:sz w:val="24"/>
                <w:szCs w:val="24"/>
              </w:rPr>
            </w:pPr>
            <w:r w:rsidRPr="00BE58D9">
              <w:rPr>
                <w:sz w:val="24"/>
                <w:szCs w:val="24"/>
              </w:rPr>
              <w:t>Теоретические занятия по духовно-нравственному воспитанию</w:t>
            </w:r>
          </w:p>
        </w:tc>
        <w:tc>
          <w:tcPr>
            <w:tcW w:w="4961" w:type="dxa"/>
            <w:vAlign w:val="center"/>
          </w:tcPr>
          <w:p w:rsidR="000A0A30" w:rsidRPr="00BE58D9" w:rsidRDefault="000A0A30" w:rsidP="00BE58D9">
            <w:pPr>
              <w:pStyle w:val="TableParagraph"/>
              <w:tabs>
                <w:tab w:val="left" w:pos="5812"/>
              </w:tabs>
              <w:ind w:left="142"/>
              <w:contextualSpacing/>
              <w:jc w:val="center"/>
              <w:rPr>
                <w:bCs/>
                <w:sz w:val="24"/>
                <w:szCs w:val="24"/>
              </w:rPr>
            </w:pPr>
            <w:r w:rsidRPr="00BE58D9">
              <w:rPr>
                <w:sz w:val="24"/>
                <w:szCs w:val="24"/>
              </w:rPr>
              <w:t>беседы с обучающимися с привлечением специалистов по духовно-нравственному воспитанию</w:t>
            </w:r>
          </w:p>
        </w:tc>
        <w:tc>
          <w:tcPr>
            <w:tcW w:w="1412" w:type="dxa"/>
            <w:vAlign w:val="center"/>
          </w:tcPr>
          <w:p w:rsidR="000A0A30" w:rsidRPr="00BE58D9" w:rsidRDefault="000A0A30" w:rsidP="00BE58D9">
            <w:pPr>
              <w:pStyle w:val="TableParagraph"/>
              <w:tabs>
                <w:tab w:val="left" w:pos="5812"/>
              </w:tabs>
              <w:ind w:left="142"/>
              <w:contextualSpacing/>
              <w:jc w:val="center"/>
              <w:rPr>
                <w:bCs/>
                <w:sz w:val="24"/>
                <w:szCs w:val="24"/>
                <w:lang w:val="en-US"/>
              </w:rPr>
            </w:pPr>
            <w:r w:rsidRPr="00BE58D9">
              <w:rPr>
                <w:sz w:val="24"/>
                <w:szCs w:val="24"/>
              </w:rPr>
              <w:t>В течение года</w:t>
            </w:r>
          </w:p>
        </w:tc>
      </w:tr>
    </w:tbl>
    <w:p w:rsidR="000A0A30" w:rsidRPr="00AF322A" w:rsidRDefault="000A0A30" w:rsidP="00AE0368">
      <w:pPr>
        <w:pStyle w:val="af8"/>
        <w:tabs>
          <w:tab w:val="left" w:pos="0"/>
          <w:tab w:val="left" w:pos="1276"/>
        </w:tabs>
        <w:ind w:left="567"/>
        <w:jc w:val="center"/>
        <w:rPr>
          <w:sz w:val="24"/>
          <w:szCs w:val="24"/>
        </w:rPr>
      </w:pPr>
    </w:p>
    <w:p w:rsidR="000A0A30" w:rsidRPr="00AF322A" w:rsidRDefault="000A0A30" w:rsidP="00AE0368">
      <w:pPr>
        <w:pStyle w:val="af8"/>
        <w:tabs>
          <w:tab w:val="left" w:pos="0"/>
          <w:tab w:val="left" w:pos="1276"/>
        </w:tabs>
        <w:ind w:left="567"/>
        <w:jc w:val="both"/>
        <w:rPr>
          <w:rFonts w:ascii="Times New Roman" w:hAnsi="Times New Roman"/>
          <w:sz w:val="24"/>
          <w:szCs w:val="24"/>
        </w:rPr>
      </w:pPr>
      <w:r w:rsidRPr="00AF322A">
        <w:rPr>
          <w:rFonts w:ascii="Times New Roman" w:hAnsi="Times New Roman"/>
          <w:bCs/>
          <w:sz w:val="24"/>
          <w:szCs w:val="24"/>
        </w:rPr>
        <w:tab/>
        <w:t>8. План мероприятий, направленный на предотвращение допинга в спорте</w:t>
      </w:r>
      <w:r w:rsidRPr="00AF322A">
        <w:rPr>
          <w:rFonts w:ascii="Times New Roman" w:hAnsi="Times New Roman"/>
          <w:bCs/>
          <w:sz w:val="24"/>
          <w:szCs w:val="24"/>
        </w:rPr>
        <w:br/>
        <w:t xml:space="preserve">и борьбу с ним </w:t>
      </w:r>
      <w:r w:rsidRPr="00AF322A">
        <w:rPr>
          <w:rFonts w:ascii="Times New Roman" w:hAnsi="Times New Roman"/>
          <w:sz w:val="24"/>
          <w:szCs w:val="24"/>
        </w:rPr>
        <w:t>сведены в таблицу 8.</w:t>
      </w:r>
    </w:p>
    <w:p w:rsidR="000A0A30" w:rsidRPr="00AF322A" w:rsidRDefault="000A0A30" w:rsidP="00AE0368">
      <w:pPr>
        <w:pStyle w:val="af8"/>
        <w:tabs>
          <w:tab w:val="left" w:pos="0"/>
          <w:tab w:val="left" w:pos="1276"/>
        </w:tabs>
        <w:ind w:left="567"/>
        <w:jc w:val="both"/>
        <w:rPr>
          <w:rFonts w:ascii="Times New Roman" w:hAnsi="Times New Roman"/>
          <w:sz w:val="24"/>
          <w:szCs w:val="24"/>
        </w:rPr>
      </w:pP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 соответствии с ч. 2 ст. 34.3 Федерального закона от 4 декабря 2007 г. № 329-ФЗ «О физической культуре и споре в Российской Федерации» организации, осуществляющие спортивную подготовку, обязаны реализовать меры по предотвращению допинга в спорте и борьбе с ним, в том числе ежегодно проводить с лицами, проходящими спортивную подготовку, занятия, на которых до них доводится сведения о последствиях допинга в спорте для здоровья обучающихся, об ответственности за нарушение антидопинговых правил; знакомить лиц, проходящих спортивную подготовку под роспись с локальными нормативными актами, связанными с осуществлением спортивной подготовки, а также с антидопинговыми правилами по виду спорта «тхэквондо».</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Меры, направленные на предотвращение применения допинга в спорте и борьбе с ним, включают следующие мероприятия:</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lastRenderedPageBreak/>
        <w:t>- проведение ежегодных семинаров/лекций/ для обучающихся, а также родительских собраний;</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ежегодное обучение ответственных за антидопинговое обучение в Учреждении;</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ежегодная оценка уровня знаний.</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Всемирный антидопинговый Кодекс является основополагающим и универсальным документом, на котором основывается Всемирная антидопинговая программа в спорте. Антидопинговые правила, как и правила соревнований, является спортивными правилами, по которым проводятся соревнования. Обучающиеся принимают эти правила как условие участия в соревнованиях и обязаны их соблюдать.</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Допинг определяется как совершение одного из или нескольких нарушений антидопинговых правил. К нарушениям антидопинговых правил относятся:</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xml:space="preserve">1. Наличие запрещенной субстанции, или ее метаболитов, или маркеров в пробе, взятой у обучающегося.  </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2. Использование или попытка использования обучающимся запрещенной субстанции или запрещенного метода.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3. Уклонение, отказ или неявка обучающегося на процедуру сдачи проб.</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4. Нарушение обучающимся порядка предоставления информации о местонахождении.</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5. Фальсификация или попытка фальсификации любой составляющей допинг – контроля со стороны обучающегося или иного лица.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6. Обладание запрещенной субстанцией или запрещенным методом со стороны обучающегося или персонала обучающегося.</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7. Распространение или попытка распространения любой запрещенной субстанции или запрещенного метода обучающимся или иным лицом.</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 xml:space="preserve">8. Назначение или попытка назначения обучающимся или иным лицом любому обучающемуся во соревновательном периоде запрещенной субстанции или запрещенного метода, или назначение или попытка назначения любому обучающемуся во внесоревновательный период запрещенной субстанции или запрещенного метода, запрещенного во внесоревновательный период.   </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9. Соучастие или попытка соучастия со стороны обучающегося или иного лица.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10. Запрещенное сотрудничество со стороны обучающегося или иного лица.</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11. Действия обучающегося или иного лица, направленные на воспрепятствования или преследование информации уполномоченным органам.</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 отношении обучающегося действует «принцип строгой ответственности». Персональной обязанностью каждого обучающегося является недопущение попадания запрещенной субстанции в его организм, а также использование запрещенного метода. Всемирное антидопинговое агентство обращает особое внимание на использование обучающимися пищевых добавок, так как во многих странах правительства не регулируют соответствующим образом их производство. Это означает, что ингредиенты, входящие в состав препарата, могут не соответствовать субстанциям, указанным на его упаковок.</w:t>
      </w:r>
    </w:p>
    <w:p w:rsidR="000A0A30" w:rsidRPr="00AF322A" w:rsidRDefault="000A0A30" w:rsidP="00AE0368">
      <w:pPr>
        <w:spacing w:after="0"/>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xml:space="preserve">Информация о видах нарушений антидопинговых правил, сервисах по проверке препаратов, рисках использования биологически-активных добавок, процедуре допинг – контроля, а также о документах, регламентирующих антидопинговую деятельность, должна быть размещена на информационном стенде Учреждении. Также должна быть актуализирован раздел «Антидопинг» на сайте Учреждении со всеми необходимыми материалами и ссылками на сайт РАА «РУСАДА».       </w:t>
      </w:r>
    </w:p>
    <w:p w:rsidR="000A0A30" w:rsidRPr="00AF322A" w:rsidRDefault="000A0A30" w:rsidP="00AE0368">
      <w:pPr>
        <w:pStyle w:val="af8"/>
        <w:tabs>
          <w:tab w:val="left" w:pos="0"/>
          <w:tab w:val="left" w:pos="1276"/>
        </w:tabs>
        <w:ind w:left="567"/>
        <w:jc w:val="center"/>
        <w:rPr>
          <w:rFonts w:ascii="Times New Roman" w:hAnsi="Times New Roman"/>
          <w:bCs/>
          <w:sz w:val="24"/>
          <w:szCs w:val="24"/>
        </w:rPr>
      </w:pPr>
      <w:r w:rsidRPr="00AF322A">
        <w:rPr>
          <w:rFonts w:ascii="Times New Roman" w:hAnsi="Times New Roman"/>
          <w:bCs/>
          <w:sz w:val="24"/>
          <w:szCs w:val="24"/>
        </w:rPr>
        <w:t>План мероприятий, направленный на предотвращение допинга в спорте</w:t>
      </w:r>
      <w:r w:rsidRPr="00AF322A">
        <w:rPr>
          <w:rFonts w:ascii="Times New Roman" w:hAnsi="Times New Roman"/>
          <w:bCs/>
          <w:sz w:val="24"/>
          <w:szCs w:val="24"/>
        </w:rPr>
        <w:br/>
        <w:t>и борьбу с ним</w:t>
      </w:r>
    </w:p>
    <w:p w:rsidR="000A0A30" w:rsidRPr="00AF322A" w:rsidRDefault="000A0A30" w:rsidP="00AE0368">
      <w:pPr>
        <w:pStyle w:val="af8"/>
        <w:tabs>
          <w:tab w:val="left" w:pos="0"/>
          <w:tab w:val="left" w:pos="1276"/>
        </w:tabs>
        <w:ind w:left="567"/>
        <w:jc w:val="right"/>
        <w:rPr>
          <w:rFonts w:ascii="Times New Roman" w:hAnsi="Times New Roman"/>
          <w:bCs/>
          <w:sz w:val="24"/>
          <w:szCs w:val="24"/>
        </w:rPr>
      </w:pPr>
      <w:r w:rsidRPr="00AF322A">
        <w:rPr>
          <w:rFonts w:ascii="Times New Roman" w:hAnsi="Times New Roman"/>
          <w:bCs/>
          <w:sz w:val="24"/>
          <w:szCs w:val="24"/>
        </w:rPr>
        <w:t>Таблица 8</w:t>
      </w:r>
    </w:p>
    <w:p w:rsidR="000A0A30" w:rsidRPr="00AF322A" w:rsidRDefault="000A0A30" w:rsidP="00AE0368">
      <w:pPr>
        <w:pStyle w:val="af8"/>
        <w:tabs>
          <w:tab w:val="left" w:pos="0"/>
          <w:tab w:val="left" w:pos="1276"/>
        </w:tabs>
        <w:ind w:left="567"/>
        <w:jc w:val="right"/>
        <w:rPr>
          <w:rFonts w:ascii="Times New Roman" w:hAnsi="Times New Roman"/>
          <w:bCs/>
          <w:sz w:val="24"/>
          <w:szCs w:val="24"/>
        </w:rPr>
      </w:pPr>
    </w:p>
    <w:tbl>
      <w:tblPr>
        <w:tblpPr w:leftFromText="180" w:rightFromText="180" w:bottomFromText="200" w:vertAnchor="text" w:horzAnchor="margin" w:tblpXSpec="right" w:tblpY="88"/>
        <w:tblW w:w="97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376"/>
        <w:gridCol w:w="2694"/>
        <w:gridCol w:w="2126"/>
        <w:gridCol w:w="2584"/>
      </w:tblGrid>
      <w:tr w:rsidR="000A0A30" w:rsidRPr="00BE58D9" w:rsidTr="00C37C09">
        <w:tc>
          <w:tcPr>
            <w:tcW w:w="2376" w:type="dxa"/>
          </w:tcPr>
          <w:p w:rsidR="000A0A30" w:rsidRPr="00AF322A" w:rsidRDefault="000A0A30" w:rsidP="00C51FBA">
            <w:pPr>
              <w:pStyle w:val="Default"/>
              <w:ind w:left="142"/>
              <w:jc w:val="center"/>
              <w:rPr>
                <w:bCs/>
                <w:color w:val="auto"/>
              </w:rPr>
            </w:pPr>
            <w:r w:rsidRPr="00AF322A">
              <w:rPr>
                <w:bCs/>
                <w:color w:val="auto"/>
              </w:rPr>
              <w:t>Спортсмены</w:t>
            </w:r>
          </w:p>
        </w:tc>
        <w:tc>
          <w:tcPr>
            <w:tcW w:w="2694" w:type="dxa"/>
          </w:tcPr>
          <w:p w:rsidR="000A0A30" w:rsidRPr="00AF322A" w:rsidRDefault="000A0A30" w:rsidP="00C51FBA">
            <w:pPr>
              <w:pStyle w:val="Default"/>
              <w:ind w:left="142"/>
              <w:jc w:val="center"/>
              <w:rPr>
                <w:bCs/>
                <w:color w:val="auto"/>
              </w:rPr>
            </w:pPr>
            <w:r w:rsidRPr="00AF322A">
              <w:rPr>
                <w:bCs/>
                <w:color w:val="auto"/>
              </w:rPr>
              <w:t>Вид программы</w:t>
            </w:r>
          </w:p>
        </w:tc>
        <w:tc>
          <w:tcPr>
            <w:tcW w:w="2126" w:type="dxa"/>
          </w:tcPr>
          <w:p w:rsidR="000A0A30" w:rsidRPr="00AF322A" w:rsidRDefault="000A0A30" w:rsidP="00C51FBA">
            <w:pPr>
              <w:pStyle w:val="Default"/>
              <w:ind w:left="142"/>
              <w:jc w:val="center"/>
              <w:rPr>
                <w:bCs/>
                <w:color w:val="auto"/>
              </w:rPr>
            </w:pPr>
            <w:r w:rsidRPr="00AF322A">
              <w:rPr>
                <w:bCs/>
                <w:color w:val="auto"/>
              </w:rPr>
              <w:t xml:space="preserve">Тема </w:t>
            </w:r>
          </w:p>
        </w:tc>
        <w:tc>
          <w:tcPr>
            <w:tcW w:w="2584" w:type="dxa"/>
          </w:tcPr>
          <w:p w:rsidR="000A0A30" w:rsidRPr="00AF322A" w:rsidRDefault="000A0A30" w:rsidP="00C51FBA">
            <w:pPr>
              <w:pStyle w:val="Default"/>
              <w:ind w:left="142"/>
              <w:jc w:val="center"/>
              <w:rPr>
                <w:bCs/>
                <w:color w:val="auto"/>
              </w:rPr>
            </w:pPr>
            <w:r w:rsidRPr="00AF322A">
              <w:rPr>
                <w:bCs/>
                <w:color w:val="auto"/>
              </w:rPr>
              <w:t>Ответственный за проведение мероприятия</w:t>
            </w:r>
          </w:p>
        </w:tc>
      </w:tr>
      <w:tr w:rsidR="000A0A30" w:rsidRPr="00BE58D9" w:rsidTr="00C37C09">
        <w:tc>
          <w:tcPr>
            <w:tcW w:w="2376" w:type="dxa"/>
            <w:vMerge w:val="restart"/>
          </w:tcPr>
          <w:p w:rsidR="000A0A30" w:rsidRPr="00AF322A" w:rsidRDefault="000A0A30" w:rsidP="00C37C09">
            <w:pPr>
              <w:pStyle w:val="Default"/>
              <w:ind w:left="142"/>
              <w:jc w:val="center"/>
              <w:rPr>
                <w:b/>
                <w:bCs/>
                <w:color w:val="auto"/>
                <w:sz w:val="22"/>
                <w:szCs w:val="22"/>
              </w:rPr>
            </w:pPr>
            <w:r w:rsidRPr="00AF322A">
              <w:rPr>
                <w:bCs/>
                <w:color w:val="auto"/>
                <w:sz w:val="22"/>
                <w:szCs w:val="22"/>
              </w:rPr>
              <w:lastRenderedPageBreak/>
              <w:t>Этап начальной подготовки</w:t>
            </w:r>
          </w:p>
        </w:tc>
        <w:tc>
          <w:tcPr>
            <w:tcW w:w="2694" w:type="dxa"/>
          </w:tcPr>
          <w:p w:rsidR="000A0A30" w:rsidRPr="00AF322A" w:rsidRDefault="000A0A30" w:rsidP="00C37C09">
            <w:pPr>
              <w:pStyle w:val="Default"/>
              <w:jc w:val="center"/>
              <w:rPr>
                <w:bCs/>
                <w:color w:val="auto"/>
                <w:sz w:val="22"/>
                <w:szCs w:val="22"/>
              </w:rPr>
            </w:pPr>
            <w:r w:rsidRPr="00AF322A">
              <w:rPr>
                <w:bCs/>
                <w:color w:val="auto"/>
                <w:sz w:val="22"/>
                <w:szCs w:val="22"/>
              </w:rPr>
              <w:t>1. Семинар</w:t>
            </w:r>
          </w:p>
        </w:tc>
        <w:tc>
          <w:tcPr>
            <w:tcW w:w="2126" w:type="dxa"/>
          </w:tcPr>
          <w:p w:rsidR="000A0A30" w:rsidRPr="00AF322A" w:rsidRDefault="000A0A30" w:rsidP="00C37C09">
            <w:pPr>
              <w:pStyle w:val="Default"/>
              <w:jc w:val="center"/>
              <w:rPr>
                <w:bCs/>
                <w:color w:val="auto"/>
                <w:sz w:val="22"/>
                <w:szCs w:val="22"/>
              </w:rPr>
            </w:pPr>
            <w:r w:rsidRPr="00AF322A">
              <w:rPr>
                <w:bCs/>
                <w:color w:val="auto"/>
                <w:sz w:val="22"/>
                <w:szCs w:val="22"/>
              </w:rPr>
              <w:t>«</w:t>
            </w:r>
            <w:r w:rsidRPr="00AF322A">
              <w:rPr>
                <w:color w:val="auto"/>
                <w:sz w:val="22"/>
                <w:szCs w:val="22"/>
              </w:rPr>
              <w:t>Медицинские, психологические, социальные аспекты допинга</w:t>
            </w:r>
            <w:r w:rsidRPr="00AF322A">
              <w:rPr>
                <w:bCs/>
                <w:color w:val="auto"/>
                <w:sz w:val="22"/>
                <w:szCs w:val="22"/>
              </w:rPr>
              <w:t>»</w:t>
            </w:r>
          </w:p>
        </w:tc>
        <w:tc>
          <w:tcPr>
            <w:tcW w:w="2584" w:type="dxa"/>
          </w:tcPr>
          <w:p w:rsidR="000A0A30" w:rsidRPr="00AF322A" w:rsidRDefault="000A0A30" w:rsidP="00C37C09">
            <w:pPr>
              <w:pStyle w:val="Default"/>
              <w:ind w:left="142"/>
              <w:jc w:val="center"/>
              <w:rPr>
                <w:bCs/>
                <w:color w:val="auto"/>
                <w:sz w:val="22"/>
                <w:szCs w:val="22"/>
              </w:rPr>
            </w:pPr>
            <w:r w:rsidRPr="00AF322A">
              <w:rPr>
                <w:bCs/>
                <w:color w:val="auto"/>
                <w:sz w:val="22"/>
                <w:szCs w:val="22"/>
              </w:rPr>
              <w:t>Тренер-преподаватель,</w:t>
            </w:r>
          </w:p>
          <w:p w:rsidR="000A0A30" w:rsidRPr="00AF322A" w:rsidRDefault="000A0A30" w:rsidP="00C37C09">
            <w:pPr>
              <w:pStyle w:val="Default"/>
              <w:ind w:left="142"/>
              <w:jc w:val="center"/>
              <w:rPr>
                <w:bCs/>
                <w:color w:val="auto"/>
                <w:sz w:val="22"/>
                <w:szCs w:val="22"/>
              </w:rPr>
            </w:pPr>
            <w:r w:rsidRPr="00AF322A">
              <w:rPr>
                <w:bCs/>
                <w:color w:val="auto"/>
                <w:sz w:val="22"/>
                <w:szCs w:val="22"/>
              </w:rPr>
              <w:t>Ответственный за антидопинговое обеспечение в регионе</w:t>
            </w:r>
          </w:p>
        </w:tc>
      </w:tr>
      <w:tr w:rsidR="000A0A30" w:rsidRPr="00BE58D9" w:rsidTr="00C37C09">
        <w:tc>
          <w:tcPr>
            <w:tcW w:w="2376" w:type="dxa"/>
            <w:vMerge/>
          </w:tcPr>
          <w:p w:rsidR="000A0A30" w:rsidRPr="00AF322A" w:rsidRDefault="000A0A30" w:rsidP="00C51FBA">
            <w:pPr>
              <w:pStyle w:val="Default"/>
              <w:ind w:left="142"/>
              <w:jc w:val="center"/>
              <w:rPr>
                <w:bCs/>
                <w:color w:val="auto"/>
                <w:sz w:val="22"/>
                <w:szCs w:val="22"/>
              </w:rPr>
            </w:pPr>
          </w:p>
        </w:tc>
        <w:tc>
          <w:tcPr>
            <w:tcW w:w="269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2. Онлайн обучение на сайте РУСАДА</w:t>
            </w:r>
          </w:p>
        </w:tc>
        <w:tc>
          <w:tcPr>
            <w:tcW w:w="2126" w:type="dxa"/>
          </w:tcPr>
          <w:p w:rsidR="000A0A30" w:rsidRPr="00AF322A" w:rsidRDefault="000A0A30" w:rsidP="00C51FBA">
            <w:pPr>
              <w:pStyle w:val="Default"/>
              <w:ind w:left="142"/>
              <w:jc w:val="center"/>
              <w:rPr>
                <w:bCs/>
                <w:color w:val="auto"/>
                <w:sz w:val="22"/>
                <w:szCs w:val="22"/>
              </w:rPr>
            </w:pPr>
          </w:p>
        </w:tc>
        <w:tc>
          <w:tcPr>
            <w:tcW w:w="258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Тренер-преподаватель, обучающиеся</w:t>
            </w:r>
          </w:p>
        </w:tc>
      </w:tr>
      <w:tr w:rsidR="000A0A30" w:rsidRPr="00BE58D9" w:rsidTr="00C37C09">
        <w:tc>
          <w:tcPr>
            <w:tcW w:w="2376" w:type="dxa"/>
            <w:vMerge w:val="restart"/>
          </w:tcPr>
          <w:p w:rsidR="000A0A30" w:rsidRPr="00AF322A" w:rsidRDefault="000A0A30" w:rsidP="00C51FBA">
            <w:pPr>
              <w:pStyle w:val="Default"/>
              <w:ind w:left="142"/>
              <w:jc w:val="center"/>
              <w:rPr>
                <w:b/>
                <w:bCs/>
                <w:color w:val="auto"/>
                <w:sz w:val="22"/>
                <w:szCs w:val="22"/>
              </w:rPr>
            </w:pPr>
            <w:r w:rsidRPr="00AF322A">
              <w:rPr>
                <w:bCs/>
                <w:color w:val="auto"/>
                <w:sz w:val="22"/>
                <w:szCs w:val="22"/>
              </w:rPr>
              <w:t>Учебно-тренировочный этап (этап спортивной специализации)</w:t>
            </w:r>
          </w:p>
        </w:tc>
        <w:tc>
          <w:tcPr>
            <w:tcW w:w="2694" w:type="dxa"/>
          </w:tcPr>
          <w:p w:rsidR="000A0A30" w:rsidRPr="00AF322A" w:rsidRDefault="000A0A30" w:rsidP="00C37C09">
            <w:pPr>
              <w:pStyle w:val="Default"/>
              <w:ind w:left="142"/>
              <w:jc w:val="center"/>
              <w:rPr>
                <w:bCs/>
                <w:color w:val="auto"/>
                <w:sz w:val="22"/>
                <w:szCs w:val="22"/>
              </w:rPr>
            </w:pPr>
            <w:r w:rsidRPr="00AF322A">
              <w:rPr>
                <w:bCs/>
                <w:color w:val="auto"/>
                <w:sz w:val="22"/>
                <w:szCs w:val="22"/>
              </w:rPr>
              <w:t>1.  Теоретическое занятие</w:t>
            </w:r>
          </w:p>
        </w:tc>
        <w:tc>
          <w:tcPr>
            <w:tcW w:w="2126" w:type="dxa"/>
          </w:tcPr>
          <w:p w:rsidR="000A0A30" w:rsidRPr="00AF322A" w:rsidRDefault="000A0A30" w:rsidP="00C51FBA">
            <w:pPr>
              <w:pStyle w:val="Default"/>
              <w:ind w:left="142"/>
              <w:jc w:val="center"/>
              <w:rPr>
                <w:bCs/>
                <w:color w:val="auto"/>
                <w:sz w:val="22"/>
                <w:szCs w:val="22"/>
              </w:rPr>
            </w:pPr>
            <w:r w:rsidRPr="00AF322A">
              <w:rPr>
                <w:bCs/>
                <w:color w:val="auto"/>
                <w:sz w:val="22"/>
                <w:szCs w:val="22"/>
              </w:rPr>
              <w:t>«</w:t>
            </w:r>
            <w:r w:rsidRPr="00AF322A">
              <w:rPr>
                <w:color w:val="auto"/>
              </w:rPr>
              <w:t>Последствия для команд»</w:t>
            </w:r>
          </w:p>
        </w:tc>
        <w:tc>
          <w:tcPr>
            <w:tcW w:w="258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Тренер-преподаватель</w:t>
            </w:r>
          </w:p>
        </w:tc>
      </w:tr>
      <w:tr w:rsidR="000A0A30" w:rsidRPr="00BE58D9" w:rsidTr="00C37C09">
        <w:tc>
          <w:tcPr>
            <w:tcW w:w="2376" w:type="dxa"/>
            <w:vMerge/>
          </w:tcPr>
          <w:p w:rsidR="000A0A30" w:rsidRPr="00AF322A" w:rsidRDefault="000A0A30" w:rsidP="00C51FBA">
            <w:pPr>
              <w:pStyle w:val="Default"/>
              <w:ind w:left="142"/>
              <w:jc w:val="center"/>
              <w:rPr>
                <w:b/>
                <w:bCs/>
                <w:color w:val="auto"/>
                <w:sz w:val="22"/>
                <w:szCs w:val="22"/>
              </w:rPr>
            </w:pPr>
          </w:p>
        </w:tc>
        <w:tc>
          <w:tcPr>
            <w:tcW w:w="269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2. Онлайн обучение на сайте РУСАДА</w:t>
            </w:r>
          </w:p>
        </w:tc>
        <w:tc>
          <w:tcPr>
            <w:tcW w:w="2126" w:type="dxa"/>
          </w:tcPr>
          <w:p w:rsidR="000A0A30" w:rsidRPr="00AF322A" w:rsidRDefault="000A0A30" w:rsidP="00C51FBA">
            <w:pPr>
              <w:pStyle w:val="Default"/>
              <w:ind w:left="142"/>
              <w:jc w:val="center"/>
              <w:rPr>
                <w:bCs/>
                <w:color w:val="auto"/>
                <w:sz w:val="22"/>
                <w:szCs w:val="22"/>
              </w:rPr>
            </w:pPr>
          </w:p>
        </w:tc>
        <w:tc>
          <w:tcPr>
            <w:tcW w:w="2584" w:type="dxa"/>
          </w:tcPr>
          <w:p w:rsidR="000A0A30" w:rsidRPr="00AF322A" w:rsidRDefault="000A0A30" w:rsidP="00C51FBA">
            <w:pPr>
              <w:pStyle w:val="Default"/>
              <w:ind w:left="142"/>
              <w:jc w:val="center"/>
              <w:rPr>
                <w:bCs/>
                <w:color w:val="auto"/>
                <w:sz w:val="22"/>
                <w:szCs w:val="22"/>
              </w:rPr>
            </w:pPr>
            <w:r w:rsidRPr="00AF322A">
              <w:rPr>
                <w:bCs/>
                <w:color w:val="auto"/>
                <w:sz w:val="22"/>
                <w:szCs w:val="22"/>
              </w:rPr>
              <w:t>Тренер-преподаватель, обучающиеся</w:t>
            </w:r>
          </w:p>
        </w:tc>
      </w:tr>
    </w:tbl>
    <w:p w:rsidR="000A0A30" w:rsidRPr="00AF322A" w:rsidRDefault="000A0A30" w:rsidP="00AE0368">
      <w:pPr>
        <w:pStyle w:val="af7"/>
        <w:tabs>
          <w:tab w:val="left" w:pos="1276"/>
        </w:tabs>
        <w:spacing w:after="0" w:line="240" w:lineRule="auto"/>
        <w:ind w:left="567"/>
        <w:jc w:val="both"/>
        <w:rPr>
          <w:rFonts w:ascii="Times New Roman" w:hAnsi="Times New Roman"/>
          <w:sz w:val="24"/>
          <w:szCs w:val="24"/>
          <w:lang w:eastAsia="ru-RU"/>
        </w:rPr>
      </w:pPr>
      <w:r w:rsidRPr="00AF322A">
        <w:rPr>
          <w:rFonts w:ascii="Times New Roman" w:hAnsi="Times New Roman"/>
          <w:sz w:val="24"/>
          <w:szCs w:val="24"/>
          <w:lang w:eastAsia="ru-RU"/>
        </w:rPr>
        <w:tab/>
        <w:t xml:space="preserve">9. Планы инструкторской и судейской практики. </w:t>
      </w:r>
    </w:p>
    <w:p w:rsidR="000A0A30" w:rsidRPr="00AF322A" w:rsidRDefault="000A0A30" w:rsidP="00AE0368">
      <w:pPr>
        <w:pStyle w:val="Default"/>
        <w:spacing w:line="276" w:lineRule="auto"/>
        <w:ind w:left="567"/>
        <w:jc w:val="both"/>
        <w:rPr>
          <w:color w:val="auto"/>
        </w:rPr>
      </w:pPr>
      <w:r w:rsidRPr="00AF322A">
        <w:rPr>
          <w:color w:val="auto"/>
        </w:rPr>
        <w:tab/>
      </w:r>
      <w:r w:rsidRPr="00AF322A">
        <w:rPr>
          <w:color w:val="auto"/>
        </w:rPr>
        <w:tab/>
        <w:t xml:space="preserve">Представленная Программа имеет цель подготовить не только игроков высокого уровня, но и грамотных обучающихся, досконально знающих правила тхэквондо, правила поведения на площадке и вне её, а также начинающих судей. Важным моментом является возможность обучающимся познакомиться со спецификой работы, что может послужить толчком к выбору данных профессий в дальнейшем. На данный момент вопрос развития спорта в нашей стране является весьма актуальным. Учитывая недостаток квалифицированных тренеров-преподавателей физкультурно-спортивной направленности в числе других спортивных организаций, должны взять на себя заботу о подготовке новых кадров в данной области. </w:t>
      </w:r>
    </w:p>
    <w:p w:rsidR="000A0A30" w:rsidRPr="00AF322A" w:rsidRDefault="000A0A30" w:rsidP="00AE0368">
      <w:pPr>
        <w:pStyle w:val="aff5"/>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Одной из задач организаций является подготовка обучающихся к роли помощника тренера-преподавателя, инструкторов и участие в организации и проведении  спортивных соревнований в качестве судей.</w:t>
      </w:r>
    </w:p>
    <w:p w:rsidR="000A0A30" w:rsidRPr="00AF322A" w:rsidRDefault="000A0A30" w:rsidP="00AE0368">
      <w:pPr>
        <w:pStyle w:val="aff5"/>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Решение этих задач целесообразно начинать на учебно-тренировочном этапе и продолжать инструкторско-судейскую практику на всех последующих этапах подготовки. Занятия следует проводить в форме бесед, семинаров, самостоятельного изучения литературы, практических занятий. Обучающиеся учебно-тренировочного этапа должны овладеть принятой в виде спорта терминологией и командным языком для построения, отдачи рапорта, проведения строевых и порядковых упражнений; овладеть основными методами построения учебно-тренировочного занятия: разминка, основная и заключительная части. Овладение обязанностями дежурного по группе (подготовка мест занятий, получение необходимого инвентаря и оборудования и сдача его после окончания занятия). Во время проведения занятий необходимо развивать способность обучающихся наблюдать за выполнением упражнений, технических приемов другими обучающимися, находить ошибки и  исправлять их. Обучающиеся  должны  вместе с тренером-преподавателем проводить разминку; участвовать в судействе. Привитие судейских навыков, осуществляется путем изучения правил соревнований, привлечения обучающихся к непосредственному выполнению отдельных судейских обязанностей в своей и других группах, ведение протоколов соревнований.</w:t>
      </w:r>
    </w:p>
    <w:p w:rsidR="000A0A30" w:rsidRPr="00AF322A" w:rsidRDefault="000A0A30" w:rsidP="00AE0368">
      <w:pPr>
        <w:pStyle w:val="aff5"/>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Во время учебно-тренировочного процесса на любом этапе необходимо обязать обучающихся самостоятельному ведению дневника: вести учет учебно-тренировочных и соревновательных нагрузок, регистрировать спортивные результаты тестирования, анализировать выступления в соревнованиях.</w:t>
      </w:r>
    </w:p>
    <w:p w:rsidR="000A0A30" w:rsidRPr="00AF322A" w:rsidRDefault="000A0A30" w:rsidP="00AE0368">
      <w:pPr>
        <w:pStyle w:val="aff5"/>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 xml:space="preserve">10. Планы медицинских, медико-биологических мероприятий и применения восстановительных средств. </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ab/>
      </w:r>
      <w:r w:rsidRPr="00AF322A">
        <w:rPr>
          <w:rFonts w:ascii="Times New Roman" w:hAnsi="Times New Roman" w:cs="Times New Roman"/>
          <w:sz w:val="24"/>
          <w:szCs w:val="24"/>
        </w:rPr>
        <w:tab/>
        <w:t xml:space="preserve">Медицинское обеспечение лиц, проходящих спортивную подготовку, осуществляется штатным медицинским работником и (или) работниками врачебно-физкультурного диспансера в соответствии с </w:t>
      </w:r>
      <w:hyperlink r:id="rId8" w:tooltip="Приказ Минздравсоцразвития РФ от 09.08.2010 N 613н &quot;Об утверждении порядка оказания медицинской помощи при проведении физкультурных и спортивных мероприятий&quot; (Зарегистрировано в Минюсте РФ 14.09.2010 N 18428){КонсультантПлюс}" w:history="1">
        <w:r w:rsidRPr="00AF322A">
          <w:rPr>
            <w:rFonts w:ascii="Times New Roman" w:hAnsi="Times New Roman" w:cs="Times New Roman"/>
            <w:sz w:val="24"/>
            <w:szCs w:val="24"/>
          </w:rPr>
          <w:t>Порядком</w:t>
        </w:r>
      </w:hyperlink>
      <w:r w:rsidRPr="00AF322A">
        <w:rPr>
          <w:rFonts w:ascii="Times New Roman" w:hAnsi="Times New Roman" w:cs="Times New Roman"/>
          <w:sz w:val="24"/>
          <w:szCs w:val="24"/>
        </w:rPr>
        <w:t xml:space="preserve"> оказания медицинской помощи при </w:t>
      </w:r>
      <w:r w:rsidRPr="00AF322A">
        <w:rPr>
          <w:rFonts w:ascii="Times New Roman" w:hAnsi="Times New Roman" w:cs="Times New Roman"/>
          <w:sz w:val="24"/>
          <w:szCs w:val="24"/>
        </w:rPr>
        <w:lastRenderedPageBreak/>
        <w:t xml:space="preserve">проведении физкультурных и спортивных мероприятий, утвержденным приказом Минздравсоцразвития РФ </w:t>
      </w:r>
      <w:r w:rsidRPr="00AF322A">
        <w:rPr>
          <w:rFonts w:ascii="Times New Roman" w:hAnsi="Times New Roman" w:cs="Times New Roman"/>
          <w:bCs/>
          <w:sz w:val="24"/>
          <w:szCs w:val="24"/>
        </w:rPr>
        <w:t>от 12.05.2014 №ВМ-04-10/2554</w:t>
      </w:r>
      <w:r w:rsidRPr="00AF322A">
        <w:rPr>
          <w:rFonts w:ascii="Times New Roman" w:hAnsi="Times New Roman" w:cs="Times New Roman"/>
          <w:sz w:val="24"/>
          <w:szCs w:val="24"/>
        </w:rPr>
        <w:t xml:space="preserve"> «Методические рекомендации по организации спортивной подготовки в РФ». П.2.6.</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ab/>
      </w:r>
      <w:r w:rsidRPr="00AF322A">
        <w:rPr>
          <w:rFonts w:ascii="Times New Roman" w:hAnsi="Times New Roman" w:cs="Times New Roman"/>
          <w:sz w:val="24"/>
          <w:szCs w:val="24"/>
        </w:rPr>
        <w:tab/>
        <w:t>В медицинское сопровождение учебно-тренировочного процесса входит:</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периодические медицинские осмотры;</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углубленное медицинское обследование обучающихся не менее двух раз в год;</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дополнительные медицинские осмотры перед участием в спортивных соревнованиях, после болезни или травмы;</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врачебно-педагогические наблюдения в процессе спортивной подготовки с целью определения индивидуальной реакции обучающихся на учебно-тренировочные и соревновательные нагрузки;</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санитарно-гигиенический контроль режима дня, местами проведения тренировок и спортивных соревнований, одеждой и обувью;</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 медико-фармакологическое сопровождение в период спортивной подготовки и при развитии заболевания или травмы;</w:t>
      </w:r>
    </w:p>
    <w:p w:rsidR="000A0A30" w:rsidRPr="00AF322A" w:rsidRDefault="000A0A30" w:rsidP="00AE0368">
      <w:pPr>
        <w:pStyle w:val="ConsPlusNormal"/>
        <w:spacing w:line="276" w:lineRule="auto"/>
        <w:ind w:left="567" w:right="-1"/>
        <w:jc w:val="both"/>
        <w:rPr>
          <w:rFonts w:ascii="Times New Roman" w:hAnsi="Times New Roman" w:cs="Times New Roman"/>
          <w:sz w:val="24"/>
          <w:szCs w:val="24"/>
        </w:rPr>
      </w:pPr>
      <w:r w:rsidRPr="00AF322A">
        <w:rPr>
          <w:rFonts w:ascii="Times New Roman" w:hAnsi="Times New Roman" w:cs="Times New Roman"/>
          <w:sz w:val="24"/>
          <w:szCs w:val="24"/>
        </w:rPr>
        <w:t>- контроль за питанием обучающихся и использованием ими восстановительных средств выполнений рекомендаций медицинских работников.</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ab/>
      </w:r>
      <w:r w:rsidRPr="00AF322A">
        <w:rPr>
          <w:rFonts w:ascii="Times New Roman" w:hAnsi="Times New Roman" w:cs="Times New Roman"/>
          <w:sz w:val="24"/>
          <w:szCs w:val="24"/>
        </w:rPr>
        <w:tab/>
        <w:t>Лицо, желающее пройти спортивную подготовку, может быть зачислено в организацию, только при наличии документов, подтверждающих прохождение медицинского осмотра в порядке, установленном уполномоченным Правительством РФ федеральным органом исполнительной власти (Приказ Минздравоохранения РФ от 01.03.2016 № 134н «О порядке организации оказания медицинской помощи лицам, занимающимся физической культурой и спортом (в том числе при подготовке и проведении физкультурных мероприятий и спортивных мероприятий), включая порядок медицинского осмотра лиц, желающих пройти спортивную подготовку, заниматься физической культурой и спортом в организациях и (или) выполнить нормативы испытаний (тестов) Всероссийского физкультурно- спортивного комплекса «Готов к труду и обороне».</w:t>
      </w:r>
    </w:p>
    <w:p w:rsidR="000A0A30" w:rsidRPr="00AF322A" w:rsidRDefault="000A0A30" w:rsidP="00AE0368">
      <w:pPr>
        <w:pStyle w:val="ConsPlusNormal"/>
        <w:spacing w:line="276" w:lineRule="auto"/>
        <w:ind w:left="567"/>
        <w:jc w:val="both"/>
        <w:rPr>
          <w:rFonts w:ascii="Times New Roman" w:hAnsi="Times New Roman" w:cs="Times New Roman"/>
          <w:sz w:val="24"/>
          <w:szCs w:val="24"/>
        </w:rPr>
      </w:pPr>
      <w:r w:rsidRPr="00AF322A">
        <w:rPr>
          <w:rFonts w:ascii="Times New Roman" w:hAnsi="Times New Roman" w:cs="Times New Roman"/>
          <w:sz w:val="24"/>
          <w:szCs w:val="24"/>
        </w:rPr>
        <w:tab/>
      </w:r>
      <w:r w:rsidRPr="00AF322A">
        <w:rPr>
          <w:rFonts w:ascii="Times New Roman" w:hAnsi="Times New Roman" w:cs="Times New Roman"/>
          <w:sz w:val="24"/>
          <w:szCs w:val="24"/>
        </w:rPr>
        <w:tab/>
        <w:t>Порядок, условия, нормы обеспечения лиц, проходящих спортивную подготовку, медицинскими, фармакологическими и восстановительными средствами установлены локальными нормативными актами организации.</w:t>
      </w:r>
    </w:p>
    <w:p w:rsidR="000A0A30" w:rsidRPr="00AF322A" w:rsidRDefault="000A0A30" w:rsidP="00AE0368">
      <w:pPr>
        <w:spacing w:after="0" w:line="240" w:lineRule="auto"/>
        <w:ind w:left="567"/>
        <w:jc w:val="center"/>
        <w:rPr>
          <w:rFonts w:ascii="Times New Roman" w:hAnsi="Times New Roman"/>
          <w:sz w:val="24"/>
          <w:szCs w:val="24"/>
        </w:rPr>
      </w:pPr>
    </w:p>
    <w:p w:rsidR="000A0A30" w:rsidRPr="00AF322A" w:rsidRDefault="000A0A30" w:rsidP="00AE0368">
      <w:pPr>
        <w:spacing w:after="0" w:line="240" w:lineRule="auto"/>
        <w:ind w:left="567"/>
        <w:jc w:val="center"/>
        <w:rPr>
          <w:rFonts w:ascii="Times New Roman" w:hAnsi="Times New Roman"/>
          <w:b/>
          <w:sz w:val="24"/>
          <w:szCs w:val="24"/>
          <w:lang w:eastAsia="ru-RU"/>
        </w:rPr>
      </w:pPr>
      <w:r w:rsidRPr="00AF322A">
        <w:rPr>
          <w:rFonts w:ascii="Times New Roman" w:hAnsi="Times New Roman"/>
          <w:b/>
          <w:sz w:val="24"/>
          <w:szCs w:val="24"/>
        </w:rPr>
        <w:t>II</w:t>
      </w:r>
      <w:r w:rsidRPr="00AF322A">
        <w:rPr>
          <w:rFonts w:ascii="Times New Roman" w:hAnsi="Times New Roman"/>
          <w:b/>
          <w:sz w:val="24"/>
          <w:szCs w:val="24"/>
          <w:lang w:val="en-US"/>
        </w:rPr>
        <w:t>I</w:t>
      </w:r>
      <w:r w:rsidRPr="00AF322A">
        <w:rPr>
          <w:rFonts w:ascii="Times New Roman" w:hAnsi="Times New Roman"/>
          <w:b/>
          <w:sz w:val="24"/>
          <w:szCs w:val="24"/>
        </w:rPr>
        <w:t xml:space="preserve">. </w:t>
      </w:r>
      <w:r w:rsidRPr="00AF322A">
        <w:rPr>
          <w:rFonts w:ascii="Times New Roman" w:hAnsi="Times New Roman"/>
          <w:b/>
          <w:sz w:val="24"/>
          <w:szCs w:val="24"/>
          <w:lang w:eastAsia="ru-RU"/>
        </w:rPr>
        <w:t>Систем</w:t>
      </w:r>
      <w:r w:rsidRPr="00AF322A">
        <w:rPr>
          <w:rFonts w:ascii="Times New Roman" w:hAnsi="Times New Roman"/>
          <w:b/>
          <w:sz w:val="24"/>
          <w:szCs w:val="24"/>
        </w:rPr>
        <w:t xml:space="preserve">а </w:t>
      </w:r>
      <w:r w:rsidRPr="00AF322A">
        <w:rPr>
          <w:rFonts w:ascii="Times New Roman" w:hAnsi="Times New Roman"/>
          <w:b/>
          <w:sz w:val="24"/>
          <w:szCs w:val="24"/>
          <w:lang w:eastAsia="ru-RU"/>
        </w:rPr>
        <w:t xml:space="preserve">контроля </w:t>
      </w:r>
    </w:p>
    <w:p w:rsidR="000A0A30" w:rsidRPr="00AF322A" w:rsidRDefault="000A0A30" w:rsidP="00AE0368">
      <w:pPr>
        <w:spacing w:after="0" w:line="240" w:lineRule="auto"/>
        <w:ind w:left="567"/>
        <w:jc w:val="center"/>
        <w:rPr>
          <w:rFonts w:ascii="Times New Roman" w:hAnsi="Times New Roman"/>
          <w:sz w:val="24"/>
          <w:szCs w:val="24"/>
        </w:rPr>
      </w:pPr>
    </w:p>
    <w:p w:rsidR="000A0A30" w:rsidRPr="00AF322A" w:rsidRDefault="000A0A30" w:rsidP="00AE0368">
      <w:pPr>
        <w:pStyle w:val="af7"/>
        <w:tabs>
          <w:tab w:val="left" w:pos="1276"/>
        </w:tabs>
        <w:spacing w:after="0" w:line="240" w:lineRule="auto"/>
        <w:ind w:left="567"/>
        <w:jc w:val="both"/>
        <w:rPr>
          <w:sz w:val="24"/>
          <w:szCs w:val="24"/>
        </w:rPr>
      </w:pPr>
      <w:r w:rsidRPr="00AF322A">
        <w:rPr>
          <w:rFonts w:ascii="Times New Roman" w:hAnsi="Times New Roman"/>
          <w:sz w:val="24"/>
          <w:szCs w:val="24"/>
        </w:rPr>
        <w:tab/>
        <w:t xml:space="preserve">11. По итогам освоения Программы применительно к этапам спортивной подготовки </w:t>
      </w:r>
      <w:r w:rsidRPr="00AF322A">
        <w:rPr>
          <w:rFonts w:ascii="Times New Roman" w:hAnsi="Times New Roman"/>
          <w:bCs/>
          <w:sz w:val="24"/>
          <w:szCs w:val="24"/>
        </w:rPr>
        <w:t xml:space="preserve">лицу, проходящему спортивную подготовку, необходимо выполнить следующие </w:t>
      </w:r>
      <w:r w:rsidRPr="00AF322A">
        <w:rPr>
          <w:rFonts w:ascii="Times New Roman" w:hAnsi="Times New Roman"/>
          <w:sz w:val="24"/>
          <w:szCs w:val="24"/>
        </w:rPr>
        <w:t>требования к результатам прохождения Программы, в том числе, к участию в спортивных соревнованиях:</w:t>
      </w:r>
    </w:p>
    <w:p w:rsidR="000A0A30" w:rsidRPr="00AF322A" w:rsidRDefault="000A0A30" w:rsidP="00AE0368">
      <w:pPr>
        <w:pStyle w:val="af7"/>
        <w:tabs>
          <w:tab w:val="left" w:pos="1276"/>
        </w:tabs>
        <w:spacing w:after="0" w:line="240" w:lineRule="auto"/>
        <w:ind w:left="567"/>
        <w:jc w:val="both"/>
        <w:rPr>
          <w:sz w:val="24"/>
          <w:szCs w:val="24"/>
        </w:rPr>
      </w:pPr>
      <w:r w:rsidRPr="00AF322A">
        <w:rPr>
          <w:rFonts w:ascii="Times New Roman" w:hAnsi="Times New Roman"/>
          <w:sz w:val="24"/>
          <w:szCs w:val="24"/>
        </w:rPr>
        <w:tab/>
        <w:t>11.1. На этапе начальной подготовки:</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изучить основы безопасного поведения при занятиях спортом;</w:t>
      </w:r>
    </w:p>
    <w:p w:rsidR="000A0A30" w:rsidRPr="00AF322A" w:rsidRDefault="000A0A30" w:rsidP="00AE0368">
      <w:pPr>
        <w:widowControl w:val="0"/>
        <w:spacing w:after="0" w:line="240" w:lineRule="auto"/>
        <w:ind w:left="567"/>
        <w:jc w:val="both"/>
        <w:rPr>
          <w:rFonts w:ascii="Times New Roman" w:hAnsi="Times New Roman"/>
          <w:sz w:val="24"/>
          <w:szCs w:val="24"/>
        </w:rPr>
      </w:pPr>
      <w:r w:rsidRPr="00AF322A">
        <w:rPr>
          <w:rFonts w:ascii="Times New Roman" w:hAnsi="Times New Roman"/>
          <w:sz w:val="24"/>
          <w:szCs w:val="24"/>
        </w:rPr>
        <w:t>повысить уровень физической подготовленности;</w:t>
      </w:r>
    </w:p>
    <w:p w:rsidR="000A0A30" w:rsidRPr="00AF322A" w:rsidRDefault="000A0A30" w:rsidP="00AE0368">
      <w:pPr>
        <w:pStyle w:val="ConsPlusNormal"/>
        <w:spacing w:after="160"/>
        <w:ind w:left="567"/>
        <w:contextualSpacing/>
        <w:jc w:val="both"/>
        <w:rPr>
          <w:rFonts w:ascii="Times New Roman" w:hAnsi="Times New Roman" w:cs="Times New Roman"/>
          <w:sz w:val="24"/>
          <w:szCs w:val="24"/>
        </w:rPr>
      </w:pPr>
      <w:r w:rsidRPr="00AF322A">
        <w:rPr>
          <w:rFonts w:ascii="Times New Roman" w:hAnsi="Times New Roman" w:cs="Times New Roman"/>
          <w:sz w:val="24"/>
          <w:szCs w:val="24"/>
        </w:rPr>
        <w:t>овладеть основами техники вида спорта «тхэквондо»;</w:t>
      </w:r>
    </w:p>
    <w:p w:rsidR="000A0A30" w:rsidRPr="00AF322A" w:rsidRDefault="000A0A30" w:rsidP="00AE0368">
      <w:pPr>
        <w:pStyle w:val="ConsPlusNormal"/>
        <w:spacing w:after="160"/>
        <w:ind w:left="567"/>
        <w:contextualSpacing/>
        <w:jc w:val="both"/>
        <w:rPr>
          <w:rFonts w:ascii="Times New Roman" w:hAnsi="Times New Roman" w:cs="Times New Roman"/>
          <w:sz w:val="24"/>
          <w:szCs w:val="24"/>
        </w:rPr>
      </w:pPr>
      <w:r w:rsidRPr="00AF322A">
        <w:rPr>
          <w:rFonts w:ascii="Times New Roman" w:hAnsi="Times New Roman" w:cs="Times New Roman"/>
          <w:sz w:val="24"/>
          <w:szCs w:val="24"/>
        </w:rPr>
        <w:t>получить общие знания об антидопинговых правилах;</w:t>
      </w:r>
    </w:p>
    <w:p w:rsidR="000A0A30" w:rsidRPr="00AF322A" w:rsidRDefault="000A0A30" w:rsidP="00AE0368">
      <w:pPr>
        <w:pStyle w:val="ConsPlusNormal"/>
        <w:ind w:left="567"/>
        <w:contextualSpacing/>
        <w:jc w:val="both"/>
        <w:rPr>
          <w:sz w:val="24"/>
          <w:szCs w:val="24"/>
        </w:rPr>
      </w:pPr>
      <w:r w:rsidRPr="00AF322A">
        <w:rPr>
          <w:rFonts w:ascii="Times New Roman" w:hAnsi="Times New Roman" w:cs="Times New Roman"/>
          <w:sz w:val="24"/>
          <w:szCs w:val="24"/>
        </w:rPr>
        <w:t>соблюдать антидопинговые правила;</w:t>
      </w:r>
    </w:p>
    <w:p w:rsidR="000A0A30" w:rsidRPr="00AF322A" w:rsidRDefault="000A0A30" w:rsidP="00AE0368">
      <w:pPr>
        <w:spacing w:after="0" w:line="240" w:lineRule="auto"/>
        <w:ind w:left="567" w:right="20"/>
        <w:jc w:val="both"/>
        <w:rPr>
          <w:rFonts w:ascii="Times New Roman" w:hAnsi="Times New Roman"/>
          <w:sz w:val="24"/>
          <w:szCs w:val="24"/>
        </w:rPr>
      </w:pPr>
      <w:r w:rsidRPr="00AF322A">
        <w:rPr>
          <w:rFonts w:ascii="Times New Roman" w:hAnsi="Times New Roman"/>
          <w:sz w:val="24"/>
          <w:szCs w:val="24"/>
        </w:rPr>
        <w:t>принять участие в официальных спортивных соревнованиях для спортивных дисциплин, содержащих в своем наименовании слова: «ВТФ – весовая категория», «ВТФ – командные соревнования», «ВТФ – пхэумсэ»;</w:t>
      </w:r>
    </w:p>
    <w:p w:rsidR="000A0A30" w:rsidRPr="00AF322A" w:rsidRDefault="000A0A30" w:rsidP="00AE0368">
      <w:pPr>
        <w:spacing w:after="0" w:line="240" w:lineRule="auto"/>
        <w:ind w:left="567" w:right="20"/>
        <w:jc w:val="both"/>
        <w:rPr>
          <w:rFonts w:ascii="Times New Roman" w:hAnsi="Times New Roman"/>
          <w:sz w:val="24"/>
          <w:szCs w:val="24"/>
        </w:rPr>
      </w:pPr>
      <w:r w:rsidRPr="00AF322A">
        <w:rPr>
          <w:rFonts w:ascii="Times New Roman" w:hAnsi="Times New Roman"/>
          <w:sz w:val="24"/>
          <w:szCs w:val="24"/>
        </w:rPr>
        <w:t>ежегодно выполнять контрольно-переводные нормативы (испытания) по видам спортивной подготовки;</w:t>
      </w:r>
    </w:p>
    <w:p w:rsidR="000A0A30" w:rsidRPr="00AF322A" w:rsidRDefault="000A0A30" w:rsidP="00AE0368">
      <w:pPr>
        <w:spacing w:after="0" w:line="240" w:lineRule="auto"/>
        <w:ind w:left="567" w:right="20"/>
        <w:jc w:val="both"/>
        <w:rPr>
          <w:sz w:val="24"/>
          <w:szCs w:val="24"/>
        </w:rPr>
      </w:pPr>
      <w:r w:rsidRPr="00AF322A">
        <w:rPr>
          <w:rFonts w:ascii="Times New Roman" w:hAnsi="Times New Roman"/>
          <w:sz w:val="24"/>
          <w:szCs w:val="24"/>
        </w:rPr>
        <w:t xml:space="preserve">получить уровень спортивной квалификации (спортивный разряд), необходимый для зачисления и перевода на учебно-тренировочной этап (этап спортивной специализации) для </w:t>
      </w:r>
      <w:r w:rsidRPr="00AF322A">
        <w:rPr>
          <w:rFonts w:ascii="Times New Roman" w:hAnsi="Times New Roman"/>
          <w:sz w:val="24"/>
          <w:szCs w:val="24"/>
        </w:rPr>
        <w:lastRenderedPageBreak/>
        <w:t>спортивных дисциплин, содержащих в своем наименовании слова: «ВТФ – весовая категория», «ВТФ – командные соревнования», «ВТФ – пхэумсэ».</w:t>
      </w:r>
    </w:p>
    <w:p w:rsidR="000A0A30" w:rsidRPr="00AF322A" w:rsidRDefault="000A0A30" w:rsidP="00AE0368">
      <w:pPr>
        <w:widowControl w:val="0"/>
        <w:spacing w:after="0" w:line="240"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11.2. На учебно-тренировочном этапе (этапе спортивной специализации):</w:t>
      </w:r>
    </w:p>
    <w:p w:rsidR="000A0A30" w:rsidRPr="00AF322A" w:rsidRDefault="000A0A30" w:rsidP="00AE0368">
      <w:pPr>
        <w:spacing w:after="0" w:line="240" w:lineRule="auto"/>
        <w:ind w:left="567"/>
        <w:jc w:val="both"/>
        <w:rPr>
          <w:sz w:val="24"/>
          <w:szCs w:val="24"/>
        </w:rPr>
      </w:pPr>
      <w:r w:rsidRPr="00AF322A">
        <w:rPr>
          <w:rFonts w:ascii="Times New Roman" w:hAnsi="Times New Roman"/>
          <w:sz w:val="24"/>
          <w:szCs w:val="24"/>
        </w:rPr>
        <w:t>повышать уровень физической, технической, тактической, теоретической и психологической подготовленности;</w:t>
      </w:r>
    </w:p>
    <w:p w:rsidR="000A0A30" w:rsidRPr="00AF322A" w:rsidRDefault="000A0A30" w:rsidP="00AE0368">
      <w:pPr>
        <w:spacing w:after="0" w:line="240" w:lineRule="auto"/>
        <w:ind w:left="567"/>
        <w:jc w:val="both"/>
        <w:rPr>
          <w:sz w:val="24"/>
          <w:szCs w:val="24"/>
        </w:rPr>
      </w:pPr>
      <w:r w:rsidRPr="00AF322A">
        <w:rPr>
          <w:rFonts w:ascii="Times New Roman" w:hAnsi="Times New Roman"/>
          <w:sz w:val="24"/>
          <w:szCs w:val="24"/>
        </w:rPr>
        <w:t>изучить правила безопасности при занятиях видом спорта «тхэквондо» и успешно применять их в ходе проведения учебно-тренировочных занятий и участия в спортивных соревнованиях;</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соблюдать режим учебно-тренировочных занятий;</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изучить основные методы саморегуляции и самоконтроля;</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овладеть общими теоретическими знаниями о правилах вида спорта «тхэквондо»;</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изучить антидопинговые правила;</w:t>
      </w:r>
    </w:p>
    <w:p w:rsidR="000A0A30" w:rsidRPr="00AF322A" w:rsidRDefault="000A0A30" w:rsidP="00AE0368">
      <w:pPr>
        <w:pStyle w:val="ConsPlusNormal"/>
        <w:ind w:left="567"/>
        <w:jc w:val="both"/>
        <w:rPr>
          <w:rFonts w:ascii="Times New Roman" w:hAnsi="Times New Roman" w:cs="Times New Roman"/>
          <w:sz w:val="24"/>
          <w:szCs w:val="24"/>
        </w:rPr>
      </w:pPr>
      <w:r w:rsidRPr="00AF322A">
        <w:rPr>
          <w:rFonts w:ascii="Times New Roman" w:hAnsi="Times New Roman" w:cs="Times New Roman"/>
          <w:sz w:val="24"/>
          <w:szCs w:val="24"/>
        </w:rPr>
        <w:t>соблюдать антидопинговые правила и не иметь их нарушений;</w:t>
      </w:r>
    </w:p>
    <w:p w:rsidR="000A0A30" w:rsidRPr="00AF322A" w:rsidRDefault="000A0A30" w:rsidP="00AE0368">
      <w:pPr>
        <w:spacing w:after="0" w:line="240" w:lineRule="auto"/>
        <w:ind w:left="567"/>
        <w:jc w:val="both"/>
        <w:rPr>
          <w:sz w:val="24"/>
          <w:szCs w:val="24"/>
        </w:rPr>
      </w:pPr>
      <w:r w:rsidRPr="00AF322A">
        <w:rPr>
          <w:rFonts w:ascii="Times New Roman" w:hAnsi="Times New Roman"/>
          <w:sz w:val="24"/>
          <w:szCs w:val="24"/>
        </w:rPr>
        <w:t>ежегодно выполнять контрольно-переводные нормативы (испытания) по видам спортивной подготовки;</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принимать участие в официальных спортивных соревнованиях не ниже уровня спортивных соревнований муниципального образования на первом, втором и третьем году;</w:t>
      </w:r>
    </w:p>
    <w:p w:rsidR="000A0A30" w:rsidRPr="00AF322A" w:rsidRDefault="000A0A30" w:rsidP="00AE0368">
      <w:pPr>
        <w:spacing w:after="0" w:line="240" w:lineRule="auto"/>
        <w:ind w:left="567"/>
        <w:jc w:val="both"/>
        <w:rPr>
          <w:sz w:val="24"/>
          <w:szCs w:val="24"/>
        </w:rPr>
      </w:pPr>
      <w:r w:rsidRPr="00AF322A">
        <w:rPr>
          <w:rFonts w:ascii="Times New Roman" w:hAnsi="Times New Roman"/>
          <w:sz w:val="24"/>
          <w:szCs w:val="24"/>
        </w:rPr>
        <w:t>принимать участие в официальных спортивных соревнованиях проведения не ниже уровня спортивных соревнований субъекта Российской Федерации, начиная с четвертого года;</w:t>
      </w:r>
    </w:p>
    <w:p w:rsidR="000A0A30" w:rsidRPr="00AF322A" w:rsidRDefault="000A0A30" w:rsidP="00AE0368">
      <w:pPr>
        <w:spacing w:after="0" w:line="240" w:lineRule="auto"/>
        <w:ind w:left="567"/>
        <w:jc w:val="both"/>
        <w:rPr>
          <w:rFonts w:ascii="Times New Roman" w:hAnsi="Times New Roman"/>
          <w:sz w:val="24"/>
          <w:szCs w:val="24"/>
        </w:rPr>
      </w:pPr>
      <w:r w:rsidRPr="00AF322A">
        <w:rPr>
          <w:rFonts w:ascii="Times New Roman" w:hAnsi="Times New Roman"/>
          <w:sz w:val="24"/>
          <w:szCs w:val="24"/>
        </w:rPr>
        <w:t>получить уровень спортивной квалификации (спортивный разряд), необходимый для зачисления и перевода на этап совершенствования спортивного мастерства.</w:t>
      </w:r>
    </w:p>
    <w:p w:rsidR="000A0A30" w:rsidRPr="00AF322A" w:rsidRDefault="000A0A30" w:rsidP="00AE0368">
      <w:pPr>
        <w:pStyle w:val="af7"/>
        <w:tabs>
          <w:tab w:val="left" w:pos="567"/>
          <w:tab w:val="left" w:pos="1276"/>
        </w:tabs>
        <w:spacing w:after="0" w:line="240" w:lineRule="auto"/>
        <w:ind w:left="567"/>
        <w:jc w:val="both"/>
        <w:rPr>
          <w:sz w:val="24"/>
          <w:szCs w:val="24"/>
        </w:rPr>
      </w:pPr>
      <w:r w:rsidRPr="00AF322A">
        <w:rPr>
          <w:rFonts w:ascii="Times New Roman" w:hAnsi="Times New Roman"/>
          <w:sz w:val="24"/>
          <w:szCs w:val="24"/>
        </w:rPr>
        <w:tab/>
        <w:t xml:space="preserve">12. Оценка результатов освоения Программы </w:t>
      </w:r>
      <w:r w:rsidRPr="00AF322A">
        <w:rPr>
          <w:rFonts w:ascii="Times New Roman" w:hAnsi="Times New Roman"/>
          <w:sz w:val="24"/>
          <w:szCs w:val="24"/>
          <w:shd w:val="clear" w:color="auto" w:fill="FFFFFF"/>
        </w:rPr>
        <w:t xml:space="preserve">сопровождается аттестацией обучающихся, проводимой организацией, реализующей Программу, на основе разработанных </w:t>
      </w:r>
      <w:r w:rsidRPr="00AF322A">
        <w:rPr>
          <w:rFonts w:ascii="Times New Roman" w:hAnsi="Times New Roman"/>
          <w:sz w:val="24"/>
          <w:szCs w:val="24"/>
        </w:rPr>
        <w:t>комплексов контрольных упражнений, перечня тестов и (или) вопросов по видам подготовки, не связанным с физическими нагрузками (далее – тесты), а также с учетом результатов участия обучающегося в спортивных соревнованиях и достижения им соответствующего уровня спортивной квалификации.</w:t>
      </w:r>
    </w:p>
    <w:p w:rsidR="000A0A30" w:rsidRPr="00AF322A" w:rsidRDefault="000A0A30" w:rsidP="00AE0368">
      <w:pPr>
        <w:pStyle w:val="af7"/>
        <w:tabs>
          <w:tab w:val="left" w:pos="567"/>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13. Контрольные и контрольно-переводные нормативы (испытания)</w:t>
      </w:r>
      <w:r w:rsidRPr="00AF322A">
        <w:rPr>
          <w:rFonts w:ascii="Times New Roman" w:hAnsi="Times New Roman"/>
          <w:sz w:val="24"/>
          <w:szCs w:val="24"/>
        </w:rPr>
        <w:br/>
        <w:t>по видам спортивной подготовки.</w:t>
      </w:r>
    </w:p>
    <w:p w:rsidR="000A0A30" w:rsidRPr="00AF322A" w:rsidRDefault="000A0A30" w:rsidP="00AE0368">
      <w:pPr>
        <w:spacing w:after="0" w:line="240" w:lineRule="auto"/>
        <w:ind w:left="567"/>
        <w:contextualSpacing/>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Нормативы физической подготовки и иные спортивные нормативы обучающихся, на этапах спортивной подготовки, уровень спортивной квалификации таких лиц (спортивные разряды и спортивные разряды) учитывают их возраст, пол, а также особенности вида спорта «тхэквондо» и включают:</w:t>
      </w:r>
    </w:p>
    <w:p w:rsidR="000A0A30" w:rsidRPr="00AF322A" w:rsidRDefault="000A0A30" w:rsidP="00AE0368">
      <w:pPr>
        <w:spacing w:after="0" w:line="240" w:lineRule="auto"/>
        <w:ind w:left="567"/>
        <w:contextualSpacing/>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Нормативы общей физической и специальной физической подготовки для зачисления и перевода на этап начальной подготовки по виду спорта «тхэквондо» и сведены в таблицу 9.</w:t>
      </w:r>
    </w:p>
    <w:p w:rsidR="000A0A30" w:rsidRPr="00AF322A" w:rsidRDefault="000A0A30" w:rsidP="00AE0368">
      <w:pPr>
        <w:spacing w:after="0" w:line="240" w:lineRule="auto"/>
        <w:ind w:left="567"/>
        <w:contextualSpacing/>
        <w:jc w:val="both"/>
        <w:rPr>
          <w:rFonts w:ascii="Times New Roman" w:hAnsi="Times New Roman"/>
          <w:sz w:val="24"/>
          <w:szCs w:val="24"/>
        </w:rPr>
      </w:pPr>
    </w:p>
    <w:p w:rsidR="000A0A30" w:rsidRPr="00AF322A" w:rsidRDefault="000A0A30" w:rsidP="00AE0368">
      <w:pPr>
        <w:spacing w:after="0" w:line="240" w:lineRule="auto"/>
        <w:ind w:left="567"/>
        <w:contextualSpacing/>
        <w:jc w:val="center"/>
        <w:rPr>
          <w:rFonts w:ascii="Times New Roman" w:hAnsi="Times New Roman"/>
          <w:sz w:val="24"/>
          <w:szCs w:val="24"/>
        </w:rPr>
      </w:pPr>
      <w:r w:rsidRPr="00AF322A">
        <w:rPr>
          <w:rFonts w:ascii="Times New Roman" w:hAnsi="Times New Roman"/>
          <w:sz w:val="24"/>
          <w:szCs w:val="24"/>
        </w:rPr>
        <w:t>Нормативы общей физической и специальной физической подготовки для зачисления и перевода на этап начальной подготовки по виду спорта «тхэквондо»</w:t>
      </w:r>
    </w:p>
    <w:p w:rsidR="000A0A30" w:rsidRPr="00AF322A" w:rsidRDefault="000A0A30" w:rsidP="00AE0368">
      <w:pPr>
        <w:spacing w:after="0" w:line="240" w:lineRule="auto"/>
        <w:ind w:left="567"/>
        <w:contextualSpacing/>
        <w:jc w:val="center"/>
        <w:rPr>
          <w:rFonts w:ascii="Times New Roman" w:hAnsi="Times New Roman"/>
          <w:sz w:val="24"/>
          <w:szCs w:val="24"/>
        </w:rPr>
      </w:pPr>
    </w:p>
    <w:p w:rsidR="000A0A30" w:rsidRPr="00AF322A" w:rsidRDefault="000A0A30" w:rsidP="00AE0368">
      <w:pPr>
        <w:spacing w:after="0" w:line="240" w:lineRule="auto"/>
        <w:ind w:left="567"/>
        <w:contextualSpacing/>
        <w:jc w:val="right"/>
        <w:rPr>
          <w:rFonts w:ascii="Times New Roman" w:hAnsi="Times New Roman"/>
          <w:sz w:val="24"/>
          <w:szCs w:val="24"/>
        </w:rPr>
      </w:pPr>
      <w:r w:rsidRPr="00AF322A">
        <w:rPr>
          <w:rFonts w:ascii="Times New Roman" w:hAnsi="Times New Roman"/>
          <w:sz w:val="24"/>
          <w:szCs w:val="24"/>
        </w:rPr>
        <w:t>Таблица 9</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2835"/>
        <w:gridCol w:w="1559"/>
        <w:gridCol w:w="1134"/>
        <w:gridCol w:w="1134"/>
        <w:gridCol w:w="1134"/>
        <w:gridCol w:w="1099"/>
      </w:tblGrid>
      <w:tr w:rsidR="000A0A30" w:rsidRPr="00BE58D9" w:rsidTr="00BE58D9">
        <w:trPr>
          <w:trHeight w:val="675"/>
        </w:trPr>
        <w:tc>
          <w:tcPr>
            <w:tcW w:w="851" w:type="dxa"/>
            <w:vMerge w:val="restart"/>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 п/п</w:t>
            </w:r>
          </w:p>
        </w:tc>
        <w:tc>
          <w:tcPr>
            <w:tcW w:w="2835" w:type="dxa"/>
            <w:vMerge w:val="restart"/>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Упражнения</w:t>
            </w:r>
          </w:p>
        </w:tc>
        <w:tc>
          <w:tcPr>
            <w:tcW w:w="155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Единица измерения</w:t>
            </w:r>
          </w:p>
        </w:tc>
        <w:tc>
          <w:tcPr>
            <w:tcW w:w="2268" w:type="dxa"/>
            <w:gridSpan w:val="2"/>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Норматив до</w:t>
            </w:r>
          </w:p>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 xml:space="preserve"> года обучения</w:t>
            </w:r>
          </w:p>
        </w:tc>
        <w:tc>
          <w:tcPr>
            <w:tcW w:w="2233" w:type="dxa"/>
            <w:gridSpan w:val="2"/>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Норматив свыше</w:t>
            </w:r>
          </w:p>
          <w:p w:rsidR="000A0A30" w:rsidRPr="00BE58D9" w:rsidRDefault="000A0A30" w:rsidP="00BE58D9">
            <w:pPr>
              <w:spacing w:after="0" w:line="240" w:lineRule="auto"/>
              <w:ind w:left="34" w:hanging="283"/>
              <w:contextualSpacing/>
              <w:jc w:val="center"/>
              <w:rPr>
                <w:rFonts w:ascii="Times New Roman" w:hAnsi="Times New Roman"/>
                <w:sz w:val="24"/>
                <w:szCs w:val="24"/>
              </w:rPr>
            </w:pPr>
            <w:r w:rsidRPr="00BE58D9">
              <w:rPr>
                <w:rFonts w:ascii="Times New Roman" w:hAnsi="Times New Roman"/>
                <w:sz w:val="24"/>
                <w:szCs w:val="24"/>
              </w:rPr>
              <w:t xml:space="preserve"> года обучения</w:t>
            </w:r>
          </w:p>
          <w:p w:rsidR="000A0A30" w:rsidRPr="00BE58D9" w:rsidRDefault="000A0A30" w:rsidP="00BE58D9">
            <w:pPr>
              <w:spacing w:after="0" w:line="240" w:lineRule="auto"/>
              <w:ind w:left="34" w:hanging="283"/>
              <w:contextualSpacing/>
              <w:jc w:val="center"/>
              <w:rPr>
                <w:rFonts w:ascii="Times New Roman" w:hAnsi="Times New Roman"/>
                <w:sz w:val="24"/>
                <w:szCs w:val="24"/>
              </w:rPr>
            </w:pPr>
          </w:p>
        </w:tc>
      </w:tr>
      <w:tr w:rsidR="000A0A30" w:rsidRPr="00BE58D9" w:rsidTr="00BE58D9">
        <w:trPr>
          <w:trHeight w:val="420"/>
        </w:trPr>
        <w:tc>
          <w:tcPr>
            <w:tcW w:w="851" w:type="dxa"/>
            <w:vMerge/>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34" w:hanging="283"/>
              <w:contextualSpacing/>
              <w:jc w:val="center"/>
              <w:rPr>
                <w:rFonts w:ascii="Times New Roman" w:hAnsi="Times New Roman"/>
                <w:sz w:val="24"/>
                <w:szCs w:val="24"/>
              </w:rPr>
            </w:pPr>
          </w:p>
        </w:tc>
        <w:tc>
          <w:tcPr>
            <w:tcW w:w="1134" w:type="dxa"/>
            <w:vAlign w:val="center"/>
          </w:tcPr>
          <w:p w:rsidR="000A0A30" w:rsidRPr="00BE58D9" w:rsidRDefault="000A0A30" w:rsidP="00BE58D9">
            <w:pPr>
              <w:ind w:left="-108" w:right="-108"/>
              <w:contextualSpacing/>
              <w:jc w:val="center"/>
              <w:rPr>
                <w:rFonts w:ascii="Times New Roman" w:hAnsi="Times New Roman"/>
                <w:sz w:val="24"/>
                <w:szCs w:val="24"/>
              </w:rPr>
            </w:pPr>
            <w:r w:rsidRPr="00BE58D9">
              <w:rPr>
                <w:rFonts w:ascii="Times New Roman" w:hAnsi="Times New Roman"/>
                <w:sz w:val="24"/>
                <w:szCs w:val="24"/>
              </w:rPr>
              <w:t>мальчики</w:t>
            </w:r>
          </w:p>
        </w:tc>
        <w:tc>
          <w:tcPr>
            <w:tcW w:w="1134" w:type="dxa"/>
            <w:vAlign w:val="center"/>
          </w:tcPr>
          <w:p w:rsidR="000A0A30" w:rsidRPr="00BE58D9" w:rsidRDefault="000A0A30" w:rsidP="00BE58D9">
            <w:pPr>
              <w:ind w:left="-108" w:right="-108"/>
              <w:contextualSpacing/>
              <w:jc w:val="center"/>
              <w:rPr>
                <w:rFonts w:ascii="Times New Roman" w:hAnsi="Times New Roman"/>
                <w:sz w:val="24"/>
                <w:szCs w:val="24"/>
              </w:rPr>
            </w:pPr>
            <w:r w:rsidRPr="00BE58D9">
              <w:rPr>
                <w:rFonts w:ascii="Times New Roman" w:hAnsi="Times New Roman"/>
                <w:sz w:val="24"/>
                <w:szCs w:val="24"/>
              </w:rPr>
              <w:t>девочки</w:t>
            </w:r>
          </w:p>
        </w:tc>
        <w:tc>
          <w:tcPr>
            <w:tcW w:w="1134" w:type="dxa"/>
            <w:vAlign w:val="center"/>
          </w:tcPr>
          <w:p w:rsidR="000A0A30" w:rsidRPr="00BE58D9" w:rsidRDefault="000A0A30" w:rsidP="00BE58D9">
            <w:pPr>
              <w:ind w:left="-108" w:right="-108"/>
              <w:contextualSpacing/>
              <w:jc w:val="center"/>
              <w:rPr>
                <w:rFonts w:ascii="Times New Roman" w:hAnsi="Times New Roman"/>
                <w:sz w:val="24"/>
                <w:szCs w:val="24"/>
              </w:rPr>
            </w:pPr>
            <w:r w:rsidRPr="00BE58D9">
              <w:rPr>
                <w:rFonts w:ascii="Times New Roman" w:hAnsi="Times New Roman"/>
                <w:sz w:val="24"/>
                <w:szCs w:val="24"/>
              </w:rPr>
              <w:t>мальчики</w:t>
            </w:r>
          </w:p>
        </w:tc>
        <w:tc>
          <w:tcPr>
            <w:tcW w:w="1099" w:type="dxa"/>
            <w:vAlign w:val="center"/>
          </w:tcPr>
          <w:p w:rsidR="000A0A30" w:rsidRPr="00BE58D9" w:rsidRDefault="000A0A30" w:rsidP="00BE58D9">
            <w:pPr>
              <w:ind w:left="-108" w:right="-108"/>
              <w:contextualSpacing/>
              <w:jc w:val="center"/>
              <w:rPr>
                <w:rFonts w:ascii="Times New Roman" w:hAnsi="Times New Roman"/>
                <w:sz w:val="24"/>
                <w:szCs w:val="24"/>
              </w:rPr>
            </w:pPr>
            <w:r w:rsidRPr="00BE58D9">
              <w:rPr>
                <w:rFonts w:ascii="Times New Roman" w:hAnsi="Times New Roman"/>
                <w:sz w:val="24"/>
                <w:szCs w:val="24"/>
              </w:rPr>
              <w:t>девочки</w:t>
            </w:r>
          </w:p>
        </w:tc>
      </w:tr>
      <w:tr w:rsidR="000A0A30" w:rsidRPr="00BE58D9" w:rsidTr="00BE58D9">
        <w:tc>
          <w:tcPr>
            <w:tcW w:w="9746" w:type="dxa"/>
            <w:gridSpan w:val="7"/>
            <w:vAlign w:val="center"/>
          </w:tcPr>
          <w:p w:rsidR="000A0A30" w:rsidRPr="00BE58D9" w:rsidRDefault="000A0A30" w:rsidP="00BE58D9">
            <w:pPr>
              <w:spacing w:after="0" w:line="240" w:lineRule="auto"/>
              <w:ind w:left="567"/>
              <w:contextualSpacing/>
              <w:jc w:val="center"/>
              <w:rPr>
                <w:rFonts w:ascii="Times New Roman" w:hAnsi="Times New Roman"/>
                <w:sz w:val="24"/>
                <w:szCs w:val="24"/>
              </w:rPr>
            </w:pPr>
            <w:r w:rsidRPr="00BE58D9">
              <w:rPr>
                <w:rFonts w:ascii="Times New Roman" w:hAnsi="Times New Roman"/>
                <w:sz w:val="24"/>
                <w:szCs w:val="24"/>
              </w:rPr>
              <w:t>1. Нормативы общей физической подготовки для спортивной дисциплины «ВТФ – пхумсэ»</w:t>
            </w:r>
          </w:p>
        </w:tc>
      </w:tr>
      <w:tr w:rsidR="000A0A30" w:rsidRPr="00BE58D9" w:rsidTr="00BE58D9">
        <w:trPr>
          <w:trHeight w:val="270"/>
        </w:trPr>
        <w:tc>
          <w:tcPr>
            <w:tcW w:w="851"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1.1.</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Бег на 30 м</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285"/>
        </w:trPr>
        <w:tc>
          <w:tcPr>
            <w:tcW w:w="851"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ind w:left="176"/>
              <w:contextualSpacing/>
              <w:jc w:val="center"/>
              <w:rPr>
                <w:rFonts w:ascii="Times New Roman" w:hAnsi="Times New Roman"/>
                <w:sz w:val="24"/>
                <w:szCs w:val="24"/>
              </w:rPr>
            </w:pPr>
            <w:r w:rsidRPr="00BE58D9">
              <w:rPr>
                <w:rFonts w:ascii="Times New Roman" w:hAnsi="Times New Roman"/>
                <w:sz w:val="24"/>
                <w:szCs w:val="24"/>
              </w:rPr>
              <w:t>6,9</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7,1</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6,7</w:t>
            </w:r>
          </w:p>
        </w:tc>
        <w:tc>
          <w:tcPr>
            <w:tcW w:w="1099"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6,8</w:t>
            </w:r>
          </w:p>
        </w:tc>
      </w:tr>
      <w:tr w:rsidR="000A0A30" w:rsidRPr="00BE58D9" w:rsidTr="00BE58D9">
        <w:trPr>
          <w:trHeight w:val="165"/>
        </w:trPr>
        <w:tc>
          <w:tcPr>
            <w:tcW w:w="851" w:type="dxa"/>
            <w:vMerge w:val="restart"/>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1.2.</w:t>
            </w:r>
          </w:p>
        </w:tc>
        <w:tc>
          <w:tcPr>
            <w:tcW w:w="2835" w:type="dxa"/>
            <w:vMerge w:val="restart"/>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Сгибание и разгибание рук в упоре лежа на полу</w:t>
            </w:r>
          </w:p>
        </w:tc>
        <w:tc>
          <w:tcPr>
            <w:tcW w:w="1559" w:type="dxa"/>
            <w:vMerge w:val="restart"/>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количество раз</w:t>
            </w:r>
          </w:p>
        </w:tc>
        <w:tc>
          <w:tcPr>
            <w:tcW w:w="2268" w:type="dxa"/>
            <w:gridSpan w:val="2"/>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05"/>
        </w:trPr>
        <w:tc>
          <w:tcPr>
            <w:tcW w:w="851" w:type="dxa"/>
            <w:vMerge/>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7</w:t>
            </w:r>
          </w:p>
        </w:tc>
        <w:tc>
          <w:tcPr>
            <w:tcW w:w="1134" w:type="dxa"/>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4</w:t>
            </w:r>
          </w:p>
        </w:tc>
        <w:tc>
          <w:tcPr>
            <w:tcW w:w="1134" w:type="dxa"/>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10</w:t>
            </w:r>
          </w:p>
        </w:tc>
        <w:tc>
          <w:tcPr>
            <w:tcW w:w="1099" w:type="dxa"/>
            <w:vAlign w:val="center"/>
          </w:tcPr>
          <w:p w:rsidR="000A0A30" w:rsidRPr="00BE58D9" w:rsidRDefault="000A0A30" w:rsidP="00BE58D9">
            <w:pPr>
              <w:spacing w:after="0" w:line="240" w:lineRule="auto"/>
              <w:ind w:left="176" w:hanging="18"/>
              <w:contextualSpacing/>
              <w:jc w:val="center"/>
              <w:rPr>
                <w:rFonts w:ascii="Times New Roman" w:hAnsi="Times New Roman"/>
                <w:sz w:val="24"/>
                <w:szCs w:val="24"/>
              </w:rPr>
            </w:pPr>
            <w:r w:rsidRPr="00BE58D9">
              <w:rPr>
                <w:rFonts w:ascii="Times New Roman" w:hAnsi="Times New Roman"/>
                <w:sz w:val="24"/>
                <w:szCs w:val="24"/>
              </w:rPr>
              <w:t>6</w:t>
            </w:r>
          </w:p>
        </w:tc>
      </w:tr>
      <w:tr w:rsidR="000A0A30" w:rsidRPr="00BE58D9" w:rsidTr="00BE58D9">
        <w:trPr>
          <w:trHeight w:val="165"/>
        </w:trPr>
        <w:tc>
          <w:tcPr>
            <w:tcW w:w="851" w:type="dxa"/>
            <w:vMerge w:val="restart"/>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1.3.</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 xml:space="preserve">Наклон вперед из положения стоя на </w:t>
            </w:r>
            <w:r w:rsidRPr="00BE58D9">
              <w:rPr>
                <w:rFonts w:ascii="Times New Roman" w:hAnsi="Times New Roman"/>
                <w:sz w:val="24"/>
                <w:szCs w:val="24"/>
              </w:rPr>
              <w:lastRenderedPageBreak/>
              <w:t>гимнастической скамье (от уровня скамьи)</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lastRenderedPageBreak/>
              <w:t>см</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05"/>
        </w:trPr>
        <w:tc>
          <w:tcPr>
            <w:tcW w:w="851" w:type="dxa"/>
            <w:vMerge/>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+ 1</w:t>
            </w:r>
          </w:p>
        </w:tc>
        <w:tc>
          <w:tcPr>
            <w:tcW w:w="1134" w:type="dxa"/>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+ 3</w:t>
            </w:r>
          </w:p>
        </w:tc>
        <w:tc>
          <w:tcPr>
            <w:tcW w:w="1134" w:type="dxa"/>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+ 3</w:t>
            </w:r>
          </w:p>
        </w:tc>
        <w:tc>
          <w:tcPr>
            <w:tcW w:w="1099" w:type="dxa"/>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+ 5</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lastRenderedPageBreak/>
              <w:t>1.4.</w:t>
            </w:r>
          </w:p>
        </w:tc>
        <w:tc>
          <w:tcPr>
            <w:tcW w:w="2835" w:type="dxa"/>
            <w:vMerge w:val="restart"/>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Челночный бег 3х10 м</w:t>
            </w:r>
          </w:p>
        </w:tc>
        <w:tc>
          <w:tcPr>
            <w:tcW w:w="1559" w:type="dxa"/>
            <w:vMerge w:val="restart"/>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с</w:t>
            </w:r>
          </w:p>
        </w:tc>
        <w:tc>
          <w:tcPr>
            <w:tcW w:w="2268" w:type="dxa"/>
            <w:gridSpan w:val="2"/>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vAlign w:val="center"/>
          </w:tcPr>
          <w:p w:rsidR="000A0A30" w:rsidRPr="00BE58D9" w:rsidRDefault="000A0A30" w:rsidP="00BE58D9">
            <w:pPr>
              <w:spacing w:after="0" w:line="240" w:lineRule="auto"/>
              <w:ind w:left="318" w:hanging="142"/>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05"/>
        </w:trPr>
        <w:tc>
          <w:tcPr>
            <w:tcW w:w="851"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10,3</w:t>
            </w:r>
          </w:p>
        </w:tc>
        <w:tc>
          <w:tcPr>
            <w:tcW w:w="1134" w:type="dxa"/>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10,6</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10,0</w:t>
            </w:r>
          </w:p>
        </w:tc>
        <w:tc>
          <w:tcPr>
            <w:tcW w:w="1099" w:type="dxa"/>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10,4</w:t>
            </w:r>
          </w:p>
        </w:tc>
      </w:tr>
      <w:tr w:rsidR="000A0A30" w:rsidRPr="00BE58D9" w:rsidTr="00BE58D9">
        <w:trPr>
          <w:trHeight w:val="300"/>
        </w:trPr>
        <w:tc>
          <w:tcPr>
            <w:tcW w:w="851"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1.5.</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Прыжок в длину с места толчком двумя ногами</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см</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237"/>
        </w:trPr>
        <w:tc>
          <w:tcPr>
            <w:tcW w:w="851"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110</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105</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120</w:t>
            </w:r>
          </w:p>
        </w:tc>
        <w:tc>
          <w:tcPr>
            <w:tcW w:w="1099"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115</w:t>
            </w:r>
          </w:p>
        </w:tc>
      </w:tr>
      <w:tr w:rsidR="000A0A30" w:rsidRPr="00BE58D9" w:rsidTr="00BE58D9">
        <w:trPr>
          <w:trHeight w:val="105"/>
        </w:trPr>
        <w:tc>
          <w:tcPr>
            <w:tcW w:w="9746" w:type="dxa"/>
            <w:gridSpan w:val="7"/>
            <w:vAlign w:val="center"/>
          </w:tcPr>
          <w:p w:rsidR="000A0A30" w:rsidRPr="00BE58D9" w:rsidRDefault="000A0A30" w:rsidP="00BE58D9">
            <w:pPr>
              <w:spacing w:after="0" w:line="240" w:lineRule="auto"/>
              <w:ind w:left="567"/>
              <w:contextualSpacing/>
              <w:jc w:val="center"/>
              <w:rPr>
                <w:rFonts w:ascii="Times New Roman" w:hAnsi="Times New Roman"/>
                <w:sz w:val="24"/>
                <w:szCs w:val="24"/>
              </w:rPr>
            </w:pPr>
            <w:r w:rsidRPr="00BE58D9">
              <w:rPr>
                <w:rFonts w:ascii="Times New Roman" w:hAnsi="Times New Roman"/>
                <w:sz w:val="24"/>
                <w:szCs w:val="24"/>
              </w:rPr>
              <w:t>2. Нормативы общей физической подготовки для спортивных дисциплин «ВТФ – весовые категории», «ВТФ – командные соревнования»</w:t>
            </w:r>
          </w:p>
        </w:tc>
      </w:tr>
      <w:tr w:rsidR="000A0A30" w:rsidRPr="00BE58D9" w:rsidTr="00BE58D9">
        <w:trPr>
          <w:trHeight w:val="150"/>
        </w:trPr>
        <w:tc>
          <w:tcPr>
            <w:tcW w:w="851" w:type="dxa"/>
            <w:vMerge w:val="restart"/>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 xml:space="preserve">   2.1.</w:t>
            </w:r>
          </w:p>
        </w:tc>
        <w:tc>
          <w:tcPr>
            <w:tcW w:w="2835" w:type="dxa"/>
            <w:vMerge w:val="restart"/>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Бег на 30 м</w:t>
            </w:r>
          </w:p>
        </w:tc>
        <w:tc>
          <w:tcPr>
            <w:tcW w:w="1559" w:type="dxa"/>
            <w:vMerge w:val="restart"/>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с</w:t>
            </w:r>
          </w:p>
        </w:tc>
        <w:tc>
          <w:tcPr>
            <w:tcW w:w="2268" w:type="dxa"/>
            <w:gridSpan w:val="2"/>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11"/>
        </w:trPr>
        <w:tc>
          <w:tcPr>
            <w:tcW w:w="851" w:type="dxa"/>
            <w:vMerge/>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6,2</w:t>
            </w:r>
          </w:p>
        </w:tc>
        <w:tc>
          <w:tcPr>
            <w:tcW w:w="1134" w:type="dxa"/>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6,4</w:t>
            </w:r>
          </w:p>
        </w:tc>
        <w:tc>
          <w:tcPr>
            <w:tcW w:w="1134" w:type="dxa"/>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6,0</w:t>
            </w:r>
          </w:p>
        </w:tc>
        <w:tc>
          <w:tcPr>
            <w:tcW w:w="1099" w:type="dxa"/>
            <w:vAlign w:val="center"/>
          </w:tcPr>
          <w:p w:rsidR="000A0A30" w:rsidRPr="00BE58D9" w:rsidRDefault="000A0A30" w:rsidP="00BE58D9">
            <w:pPr>
              <w:spacing w:after="0" w:line="240" w:lineRule="auto"/>
              <w:ind w:left="285" w:hanging="358"/>
              <w:contextualSpacing/>
              <w:jc w:val="center"/>
              <w:rPr>
                <w:rFonts w:ascii="Times New Roman" w:hAnsi="Times New Roman"/>
                <w:sz w:val="24"/>
                <w:szCs w:val="24"/>
              </w:rPr>
            </w:pPr>
            <w:r w:rsidRPr="00BE58D9">
              <w:rPr>
                <w:rFonts w:ascii="Times New Roman" w:hAnsi="Times New Roman"/>
                <w:sz w:val="24"/>
                <w:szCs w:val="24"/>
              </w:rPr>
              <w:t>6,2</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2.2.</w:t>
            </w:r>
          </w:p>
        </w:tc>
        <w:tc>
          <w:tcPr>
            <w:tcW w:w="2835" w:type="dxa"/>
            <w:vMerge w:val="restart"/>
          </w:tcPr>
          <w:p w:rsidR="000A0A30" w:rsidRPr="00BE58D9" w:rsidRDefault="000A0A30" w:rsidP="00BE58D9">
            <w:pPr>
              <w:spacing w:after="0" w:line="240" w:lineRule="auto"/>
              <w:ind w:left="175" w:hanging="1"/>
              <w:contextualSpacing/>
              <w:jc w:val="center"/>
              <w:rPr>
                <w:rFonts w:ascii="Times New Roman" w:hAnsi="Times New Roman"/>
                <w:sz w:val="24"/>
                <w:szCs w:val="24"/>
              </w:rPr>
            </w:pPr>
            <w:r w:rsidRPr="00BE58D9">
              <w:rPr>
                <w:rFonts w:ascii="Times New Roman" w:hAnsi="Times New Roman"/>
                <w:sz w:val="24"/>
                <w:szCs w:val="24"/>
              </w:rPr>
              <w:t>Бег 1000 м</w:t>
            </w:r>
          </w:p>
        </w:tc>
        <w:tc>
          <w:tcPr>
            <w:tcW w:w="1559" w:type="dxa"/>
            <w:vMerge w:val="restart"/>
          </w:tcPr>
          <w:p w:rsidR="000A0A30" w:rsidRPr="00BE58D9" w:rsidRDefault="000A0A30" w:rsidP="00BE58D9">
            <w:pPr>
              <w:spacing w:after="0" w:line="240" w:lineRule="auto"/>
              <w:ind w:left="175"/>
              <w:contextualSpacing/>
              <w:jc w:val="center"/>
              <w:rPr>
                <w:rFonts w:ascii="Times New Roman" w:hAnsi="Times New Roman"/>
                <w:sz w:val="24"/>
                <w:szCs w:val="24"/>
              </w:rPr>
            </w:pPr>
            <w:r w:rsidRPr="00BE58D9">
              <w:rPr>
                <w:rFonts w:ascii="Times New Roman" w:hAnsi="Times New Roman"/>
                <w:sz w:val="24"/>
                <w:szCs w:val="24"/>
              </w:rPr>
              <w:t>мин, с</w:t>
            </w:r>
          </w:p>
        </w:tc>
        <w:tc>
          <w:tcPr>
            <w:tcW w:w="2268" w:type="dxa"/>
            <w:gridSpan w:val="2"/>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11"/>
        </w:trPr>
        <w:tc>
          <w:tcPr>
            <w:tcW w:w="851" w:type="dxa"/>
            <w:vMerge/>
          </w:tcPr>
          <w:p w:rsidR="000A0A30" w:rsidRPr="00BE58D9" w:rsidRDefault="000A0A30" w:rsidP="00BE58D9">
            <w:pPr>
              <w:spacing w:after="0" w:line="240" w:lineRule="auto"/>
              <w:ind w:left="318" w:hanging="249"/>
              <w:contextualSpacing/>
              <w:jc w:val="center"/>
              <w:rPr>
                <w:rFonts w:ascii="Times New Roman" w:hAnsi="Times New Roman"/>
                <w:sz w:val="24"/>
                <w:szCs w:val="24"/>
              </w:rPr>
            </w:pPr>
          </w:p>
        </w:tc>
        <w:tc>
          <w:tcPr>
            <w:tcW w:w="2835" w:type="dxa"/>
            <w:vMerge/>
          </w:tcPr>
          <w:p w:rsidR="000A0A30" w:rsidRPr="00BE58D9" w:rsidRDefault="000A0A30" w:rsidP="00BE58D9">
            <w:pPr>
              <w:spacing w:after="0" w:line="240" w:lineRule="auto"/>
              <w:ind w:left="318" w:hanging="249"/>
              <w:contextualSpacing/>
              <w:jc w:val="center"/>
              <w:rPr>
                <w:rFonts w:ascii="Times New Roman" w:hAnsi="Times New Roman"/>
                <w:sz w:val="24"/>
                <w:szCs w:val="24"/>
              </w:rPr>
            </w:pPr>
          </w:p>
        </w:tc>
        <w:tc>
          <w:tcPr>
            <w:tcW w:w="1559" w:type="dxa"/>
            <w:vMerge/>
          </w:tcPr>
          <w:p w:rsidR="000A0A30" w:rsidRPr="00BE58D9" w:rsidRDefault="000A0A30" w:rsidP="00BE58D9">
            <w:pPr>
              <w:spacing w:after="0" w:line="240" w:lineRule="auto"/>
              <w:ind w:left="318" w:hanging="249"/>
              <w:contextualSpacing/>
              <w:jc w:val="center"/>
              <w:rPr>
                <w:rFonts w:ascii="Times New Roman" w:hAnsi="Times New Roman"/>
                <w:sz w:val="24"/>
                <w:szCs w:val="24"/>
              </w:rPr>
            </w:pPr>
          </w:p>
        </w:tc>
        <w:tc>
          <w:tcPr>
            <w:tcW w:w="1134" w:type="dxa"/>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6.10</w:t>
            </w:r>
          </w:p>
        </w:tc>
        <w:tc>
          <w:tcPr>
            <w:tcW w:w="1134" w:type="dxa"/>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6.30</w:t>
            </w:r>
          </w:p>
        </w:tc>
        <w:tc>
          <w:tcPr>
            <w:tcW w:w="1134" w:type="dxa"/>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5.50</w:t>
            </w:r>
          </w:p>
        </w:tc>
        <w:tc>
          <w:tcPr>
            <w:tcW w:w="1099" w:type="dxa"/>
          </w:tcPr>
          <w:p w:rsidR="000A0A30" w:rsidRPr="00BE58D9" w:rsidRDefault="000A0A30" w:rsidP="00BE58D9">
            <w:pPr>
              <w:spacing w:after="0" w:line="240" w:lineRule="auto"/>
              <w:ind w:left="318" w:hanging="249"/>
              <w:contextualSpacing/>
              <w:jc w:val="center"/>
              <w:rPr>
                <w:rFonts w:ascii="Times New Roman" w:hAnsi="Times New Roman"/>
                <w:sz w:val="24"/>
                <w:szCs w:val="24"/>
              </w:rPr>
            </w:pPr>
            <w:r w:rsidRPr="00BE58D9">
              <w:rPr>
                <w:rFonts w:ascii="Times New Roman" w:hAnsi="Times New Roman"/>
                <w:sz w:val="24"/>
                <w:szCs w:val="24"/>
              </w:rPr>
              <w:t>6.20</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2.3.</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Сгибание и разгибание рук в упоре лежа на полу</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количество раз</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11"/>
        </w:trPr>
        <w:tc>
          <w:tcPr>
            <w:tcW w:w="851"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10</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5</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13</w:t>
            </w:r>
          </w:p>
        </w:tc>
        <w:tc>
          <w:tcPr>
            <w:tcW w:w="1099"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7</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2.4.</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Наклон вперед из положения стоя на гимнастической скамье (от уровня скамьи)</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см</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11"/>
        </w:trPr>
        <w:tc>
          <w:tcPr>
            <w:tcW w:w="851"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+ 2</w:t>
            </w:r>
          </w:p>
        </w:tc>
        <w:tc>
          <w:tcPr>
            <w:tcW w:w="1134" w:type="dxa"/>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+ 3</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+ 4</w:t>
            </w:r>
          </w:p>
        </w:tc>
        <w:tc>
          <w:tcPr>
            <w:tcW w:w="1099" w:type="dxa"/>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+ 5</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2.5.</w:t>
            </w:r>
          </w:p>
        </w:tc>
        <w:tc>
          <w:tcPr>
            <w:tcW w:w="2835"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Челночный бег 3х10 м</w:t>
            </w:r>
          </w:p>
        </w:tc>
        <w:tc>
          <w:tcPr>
            <w:tcW w:w="1559"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w:t>
            </w:r>
          </w:p>
        </w:tc>
        <w:tc>
          <w:tcPr>
            <w:tcW w:w="2268" w:type="dxa"/>
            <w:gridSpan w:val="2"/>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более</w:t>
            </w:r>
          </w:p>
        </w:tc>
        <w:tc>
          <w:tcPr>
            <w:tcW w:w="2233" w:type="dxa"/>
            <w:gridSpan w:val="2"/>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11"/>
        </w:trPr>
        <w:tc>
          <w:tcPr>
            <w:tcW w:w="851"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9,6</w:t>
            </w:r>
          </w:p>
        </w:tc>
        <w:tc>
          <w:tcPr>
            <w:tcW w:w="1134" w:type="dxa"/>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9,9</w:t>
            </w:r>
          </w:p>
        </w:tc>
        <w:tc>
          <w:tcPr>
            <w:tcW w:w="1134" w:type="dxa"/>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9,3</w:t>
            </w:r>
          </w:p>
        </w:tc>
        <w:tc>
          <w:tcPr>
            <w:tcW w:w="1099" w:type="dxa"/>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9,5</w:t>
            </w:r>
          </w:p>
        </w:tc>
      </w:tr>
      <w:tr w:rsidR="000A0A30" w:rsidRPr="00BE58D9" w:rsidTr="00BE58D9">
        <w:trPr>
          <w:trHeight w:val="150"/>
        </w:trPr>
        <w:tc>
          <w:tcPr>
            <w:tcW w:w="851" w:type="dxa"/>
            <w:vMerge w:val="restart"/>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2.6.</w:t>
            </w:r>
          </w:p>
        </w:tc>
        <w:tc>
          <w:tcPr>
            <w:tcW w:w="2835"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Прыжок в длину с места толчком двумя ногами</w:t>
            </w:r>
          </w:p>
        </w:tc>
        <w:tc>
          <w:tcPr>
            <w:tcW w:w="1559" w:type="dxa"/>
            <w:vMerge w:val="restart"/>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см</w:t>
            </w:r>
          </w:p>
        </w:tc>
        <w:tc>
          <w:tcPr>
            <w:tcW w:w="2268"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c>
          <w:tcPr>
            <w:tcW w:w="2233" w:type="dxa"/>
            <w:gridSpan w:val="2"/>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11"/>
        </w:trPr>
        <w:tc>
          <w:tcPr>
            <w:tcW w:w="851" w:type="dxa"/>
            <w:vMerge/>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2835"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559" w:type="dxa"/>
            <w:vMerge/>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130</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120</w:t>
            </w:r>
          </w:p>
        </w:tc>
        <w:tc>
          <w:tcPr>
            <w:tcW w:w="1134"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140</w:t>
            </w:r>
          </w:p>
        </w:tc>
        <w:tc>
          <w:tcPr>
            <w:tcW w:w="1099" w:type="dxa"/>
            <w:vAlign w:val="center"/>
          </w:tcPr>
          <w:p w:rsidR="000A0A30" w:rsidRPr="00BE58D9" w:rsidRDefault="000A0A30" w:rsidP="00BE58D9">
            <w:pPr>
              <w:spacing w:after="0" w:line="240" w:lineRule="auto"/>
              <w:ind w:left="176"/>
              <w:contextualSpacing/>
              <w:jc w:val="center"/>
              <w:rPr>
                <w:rFonts w:ascii="Times New Roman" w:hAnsi="Times New Roman"/>
                <w:sz w:val="24"/>
                <w:szCs w:val="24"/>
              </w:rPr>
            </w:pPr>
            <w:r w:rsidRPr="00BE58D9">
              <w:rPr>
                <w:rFonts w:ascii="Times New Roman" w:hAnsi="Times New Roman"/>
                <w:sz w:val="24"/>
                <w:szCs w:val="24"/>
              </w:rPr>
              <w:t>130</w:t>
            </w:r>
          </w:p>
        </w:tc>
      </w:tr>
    </w:tbl>
    <w:p w:rsidR="000A0A30" w:rsidRPr="00AF322A" w:rsidRDefault="000A0A30" w:rsidP="00AE0368">
      <w:pPr>
        <w:spacing w:after="0" w:line="240" w:lineRule="auto"/>
        <w:ind w:left="567"/>
        <w:contextualSpacing/>
        <w:jc w:val="both"/>
        <w:rPr>
          <w:rFonts w:ascii="Times New Roman" w:hAnsi="Times New Roman"/>
          <w:sz w:val="24"/>
          <w:szCs w:val="24"/>
        </w:rPr>
      </w:pPr>
    </w:p>
    <w:p w:rsidR="000A0A30" w:rsidRPr="00AF322A" w:rsidRDefault="000A0A30" w:rsidP="00AE0368">
      <w:pPr>
        <w:spacing w:after="0" w:line="240" w:lineRule="auto"/>
        <w:ind w:left="567" w:right="-1"/>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«тхэквондо» сведены в таблицу 10.</w:t>
      </w:r>
    </w:p>
    <w:p w:rsidR="000A0A30" w:rsidRPr="00AF322A" w:rsidRDefault="000A0A30" w:rsidP="00AE0368">
      <w:pPr>
        <w:spacing w:after="0" w:line="240" w:lineRule="auto"/>
        <w:ind w:left="567" w:right="-1"/>
        <w:jc w:val="center"/>
        <w:rPr>
          <w:rFonts w:ascii="Times New Roman" w:hAnsi="Times New Roman"/>
          <w:sz w:val="24"/>
          <w:szCs w:val="24"/>
        </w:rPr>
      </w:pPr>
      <w:r w:rsidRPr="00AF322A">
        <w:rPr>
          <w:rFonts w:ascii="Times New Roman" w:hAnsi="Times New Roman"/>
          <w:sz w:val="24"/>
          <w:szCs w:val="24"/>
        </w:rPr>
        <w:tab/>
        <w:t>Нормативы общей физической и специальной физической подготовки и уровень спортивной квалификации (спортивные разряды) для зачисления и перевода на учебно-тренировочный этап (этап спортивной специализации) по виду спорта «тхэквондо»</w:t>
      </w:r>
    </w:p>
    <w:p w:rsidR="000A0A30" w:rsidRPr="00AF322A" w:rsidRDefault="000A0A30" w:rsidP="00AE0368">
      <w:pPr>
        <w:spacing w:after="0" w:line="240" w:lineRule="auto"/>
        <w:ind w:left="567" w:right="-1"/>
        <w:jc w:val="right"/>
        <w:rPr>
          <w:rFonts w:ascii="Times New Roman" w:hAnsi="Times New Roman"/>
          <w:sz w:val="24"/>
          <w:szCs w:val="24"/>
        </w:rPr>
      </w:pPr>
    </w:p>
    <w:p w:rsidR="000A0A30" w:rsidRPr="00AF322A" w:rsidRDefault="000A0A30" w:rsidP="002F3D64">
      <w:pPr>
        <w:spacing w:after="0" w:line="240" w:lineRule="auto"/>
        <w:ind w:left="567" w:right="-1"/>
        <w:jc w:val="right"/>
        <w:rPr>
          <w:rFonts w:ascii="Times New Roman" w:hAnsi="Times New Roman"/>
          <w:sz w:val="24"/>
          <w:szCs w:val="24"/>
        </w:rPr>
      </w:pPr>
      <w:r w:rsidRPr="00AF322A">
        <w:rPr>
          <w:rFonts w:ascii="Times New Roman" w:hAnsi="Times New Roman"/>
          <w:sz w:val="24"/>
          <w:szCs w:val="24"/>
        </w:rPr>
        <w:t>Таблица 10</w:t>
      </w:r>
    </w:p>
    <w:tbl>
      <w:tblPr>
        <w:tblW w:w="9751"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851"/>
        <w:gridCol w:w="3969"/>
        <w:gridCol w:w="2126"/>
        <w:gridCol w:w="1418"/>
        <w:gridCol w:w="8"/>
        <w:gridCol w:w="1379"/>
      </w:tblGrid>
      <w:tr w:rsidR="000A0A30" w:rsidRPr="00BE58D9" w:rsidTr="00BE58D9">
        <w:trPr>
          <w:trHeight w:val="285"/>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п/п</w:t>
            </w:r>
          </w:p>
        </w:tc>
        <w:tc>
          <w:tcPr>
            <w:tcW w:w="3969"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Упражнения</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Единица измерения</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Норматив</w:t>
            </w:r>
          </w:p>
        </w:tc>
      </w:tr>
      <w:tr w:rsidR="000A0A30" w:rsidRPr="00BE58D9" w:rsidTr="00BE58D9">
        <w:trPr>
          <w:trHeight w:val="25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мальчики/юноши</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девочки/</w:t>
            </w:r>
          </w:p>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девушки</w:t>
            </w:r>
          </w:p>
        </w:tc>
      </w:tr>
      <w:tr w:rsidR="000A0A30" w:rsidRPr="00BE58D9" w:rsidTr="00BE58D9">
        <w:tc>
          <w:tcPr>
            <w:tcW w:w="9751" w:type="dxa"/>
            <w:gridSpan w:val="6"/>
            <w:vAlign w:val="center"/>
          </w:tcPr>
          <w:p w:rsidR="000A0A30" w:rsidRPr="00BE58D9" w:rsidRDefault="000A0A30" w:rsidP="00BE58D9">
            <w:pPr>
              <w:spacing w:after="0" w:line="240" w:lineRule="auto"/>
              <w:ind w:left="567" w:right="-1"/>
              <w:jc w:val="center"/>
              <w:rPr>
                <w:rFonts w:ascii="Times New Roman" w:hAnsi="Times New Roman"/>
                <w:sz w:val="24"/>
                <w:szCs w:val="24"/>
              </w:rPr>
            </w:pPr>
            <w:r w:rsidRPr="00BE58D9">
              <w:rPr>
                <w:rFonts w:ascii="Times New Roman" w:hAnsi="Times New Roman"/>
                <w:sz w:val="24"/>
                <w:szCs w:val="24"/>
              </w:rPr>
              <w:t>1. Нормативы общей физической подготовки для спортивной дисциплины «ВТФ – пхумсэ»</w:t>
            </w:r>
          </w:p>
        </w:tc>
      </w:tr>
      <w:tr w:rsidR="000A0A30" w:rsidRPr="00BE58D9" w:rsidTr="00BE58D9">
        <w:trPr>
          <w:trHeight w:val="9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1.1.</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Бег на 30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8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6,0</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6,2</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1.2.</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Бег на 1000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мин, 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9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5.50</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6.20</w:t>
            </w:r>
          </w:p>
        </w:tc>
      </w:tr>
      <w:tr w:rsidR="000A0A30" w:rsidRPr="00BE58D9" w:rsidTr="00BE58D9">
        <w:trPr>
          <w:trHeight w:val="15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1.3.</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Сгибание и разгибание рук в упоре лежа на полу</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2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13</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7</w:t>
            </w:r>
          </w:p>
        </w:tc>
      </w:tr>
      <w:tr w:rsidR="000A0A30" w:rsidRPr="00BE58D9" w:rsidTr="00BE58D9">
        <w:trPr>
          <w:trHeight w:val="135"/>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1.4.</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Наклон вперед из положения стоя на гимнастической скамье (от уровня скамьи)</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см</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3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+ 4</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+ 5</w:t>
            </w:r>
          </w:p>
        </w:tc>
      </w:tr>
      <w:tr w:rsidR="000A0A30" w:rsidRPr="00BE58D9" w:rsidTr="00BE58D9">
        <w:trPr>
          <w:trHeight w:val="12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1.5.</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Челночный бег 3х10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5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9,3</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9,5</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1.6.</w:t>
            </w:r>
          </w:p>
        </w:tc>
        <w:tc>
          <w:tcPr>
            <w:tcW w:w="3969" w:type="dxa"/>
            <w:vMerge w:val="restart"/>
            <w:vAlign w:val="center"/>
          </w:tcPr>
          <w:p w:rsidR="000A0A30" w:rsidRPr="00BE58D9" w:rsidRDefault="000A0A30" w:rsidP="00BE58D9">
            <w:pPr>
              <w:spacing w:after="0" w:line="240" w:lineRule="auto"/>
              <w:contextualSpacing/>
              <w:jc w:val="center"/>
              <w:rPr>
                <w:rFonts w:ascii="Times New Roman" w:hAnsi="Times New Roman"/>
                <w:sz w:val="24"/>
                <w:szCs w:val="24"/>
              </w:rPr>
            </w:pPr>
            <w:r w:rsidRPr="00BE58D9">
              <w:rPr>
                <w:rFonts w:ascii="Times New Roman" w:hAnsi="Times New Roman"/>
                <w:sz w:val="24"/>
                <w:szCs w:val="24"/>
              </w:rPr>
              <w:t>Прыжок в длину с места толчком двумя ногами</w:t>
            </w:r>
          </w:p>
        </w:tc>
        <w:tc>
          <w:tcPr>
            <w:tcW w:w="2126" w:type="dxa"/>
            <w:vMerge w:val="restart"/>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см</w:t>
            </w:r>
          </w:p>
        </w:tc>
        <w:tc>
          <w:tcPr>
            <w:tcW w:w="2805" w:type="dxa"/>
            <w:gridSpan w:val="3"/>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90"/>
        </w:trPr>
        <w:tc>
          <w:tcPr>
            <w:tcW w:w="851" w:type="dxa"/>
            <w:vMerge/>
            <w:vAlign w:val="center"/>
          </w:tcPr>
          <w:p w:rsidR="000A0A30" w:rsidRPr="00BE58D9" w:rsidRDefault="000A0A30" w:rsidP="00BE58D9">
            <w:pPr>
              <w:spacing w:after="0" w:line="240" w:lineRule="auto"/>
              <w:ind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140</w:t>
            </w:r>
          </w:p>
        </w:tc>
        <w:tc>
          <w:tcPr>
            <w:tcW w:w="1387" w:type="dxa"/>
            <w:gridSpan w:val="2"/>
            <w:vAlign w:val="center"/>
          </w:tcPr>
          <w:p w:rsidR="000A0A30" w:rsidRPr="00BE58D9" w:rsidRDefault="000A0A30" w:rsidP="00BE58D9">
            <w:pPr>
              <w:spacing w:after="0" w:line="240" w:lineRule="auto"/>
              <w:ind w:right="-1"/>
              <w:jc w:val="center"/>
              <w:rPr>
                <w:rFonts w:ascii="Times New Roman" w:hAnsi="Times New Roman"/>
                <w:sz w:val="24"/>
                <w:szCs w:val="24"/>
              </w:rPr>
            </w:pPr>
            <w:r w:rsidRPr="00BE58D9">
              <w:rPr>
                <w:rFonts w:ascii="Times New Roman" w:hAnsi="Times New Roman"/>
                <w:sz w:val="24"/>
                <w:szCs w:val="24"/>
              </w:rPr>
              <w:t>130</w:t>
            </w:r>
          </w:p>
        </w:tc>
      </w:tr>
      <w:tr w:rsidR="000A0A30" w:rsidRPr="00BE58D9" w:rsidTr="00BE58D9">
        <w:tc>
          <w:tcPr>
            <w:tcW w:w="9751" w:type="dxa"/>
            <w:gridSpan w:val="6"/>
            <w:vAlign w:val="center"/>
          </w:tcPr>
          <w:p w:rsidR="000A0A30" w:rsidRPr="00BE58D9" w:rsidRDefault="000A0A30" w:rsidP="00BE58D9">
            <w:pPr>
              <w:spacing w:after="0" w:line="240" w:lineRule="auto"/>
              <w:ind w:left="567" w:right="-1"/>
              <w:jc w:val="center"/>
              <w:rPr>
                <w:rFonts w:ascii="Times New Roman" w:hAnsi="Times New Roman"/>
                <w:sz w:val="24"/>
                <w:szCs w:val="24"/>
              </w:rPr>
            </w:pPr>
            <w:r w:rsidRPr="00BE58D9">
              <w:rPr>
                <w:rFonts w:ascii="Times New Roman" w:hAnsi="Times New Roman"/>
                <w:sz w:val="24"/>
                <w:szCs w:val="24"/>
              </w:rPr>
              <w:t xml:space="preserve">2. Нормативы общей физической подготовки для спортивных дисциплин «ВТФ – </w:t>
            </w:r>
            <w:r w:rsidRPr="00BE58D9">
              <w:rPr>
                <w:rFonts w:ascii="Times New Roman" w:hAnsi="Times New Roman"/>
                <w:sz w:val="24"/>
                <w:szCs w:val="24"/>
              </w:rPr>
              <w:lastRenderedPageBreak/>
              <w:t>весовые категории», «ВТФ – командные соревнования»</w:t>
            </w:r>
          </w:p>
        </w:tc>
      </w:tr>
      <w:tr w:rsidR="000A0A30" w:rsidRPr="00BE58D9" w:rsidTr="00BE58D9">
        <w:trPr>
          <w:trHeight w:val="9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lastRenderedPageBreak/>
              <w:t>2.1.</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Бег на 60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8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10,4</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10,9</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2.2.</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Бег на 1500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мин, 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9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8.05</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8.29</w:t>
            </w:r>
          </w:p>
        </w:tc>
      </w:tr>
      <w:tr w:rsidR="000A0A30" w:rsidRPr="00BE58D9" w:rsidTr="00BE58D9">
        <w:trPr>
          <w:trHeight w:val="15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2.3.</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Сгибание и разгибание рук в упоре лежа на полу</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2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18</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9</w:t>
            </w:r>
          </w:p>
        </w:tc>
      </w:tr>
      <w:tr w:rsidR="000A0A30" w:rsidRPr="00BE58D9" w:rsidTr="00BE58D9">
        <w:trPr>
          <w:trHeight w:val="135"/>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2.4.</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Наклон вперед из положения стоя на выпрямленными ногами (коснуться пола пальцами рук)</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см</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3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26"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+ 5</w:t>
            </w:r>
          </w:p>
        </w:tc>
        <w:tc>
          <w:tcPr>
            <w:tcW w:w="1379"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+ 6</w:t>
            </w:r>
          </w:p>
        </w:tc>
      </w:tr>
      <w:tr w:rsidR="000A0A30" w:rsidRPr="00BE58D9" w:rsidTr="00BE58D9">
        <w:trPr>
          <w:trHeight w:val="12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2.5.</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Челночный бег 3х10 м</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более</w:t>
            </w:r>
          </w:p>
        </w:tc>
      </w:tr>
      <w:tr w:rsidR="000A0A30" w:rsidRPr="00BE58D9" w:rsidTr="00BE58D9">
        <w:trPr>
          <w:trHeight w:val="15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8,7</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9,1</w:t>
            </w:r>
          </w:p>
        </w:tc>
      </w:tr>
      <w:tr w:rsidR="000A0A30" w:rsidRPr="00BE58D9" w:rsidTr="00BE58D9">
        <w:trPr>
          <w:trHeight w:val="18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2.6.</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Прыжок в длину с места толчком двумя ногами</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см</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9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160</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145</w:t>
            </w:r>
          </w:p>
        </w:tc>
      </w:tr>
      <w:tr w:rsidR="000A0A30" w:rsidRPr="00BE58D9" w:rsidTr="00BE58D9">
        <w:trPr>
          <w:trHeight w:val="120"/>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2.7.</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Подтягивание из виса на высокой перекладине</w:t>
            </w:r>
          </w:p>
        </w:tc>
        <w:tc>
          <w:tcPr>
            <w:tcW w:w="2126"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150"/>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4</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rPr>
          <w:trHeight w:val="162"/>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2.8.</w:t>
            </w:r>
          </w:p>
        </w:tc>
        <w:tc>
          <w:tcPr>
            <w:tcW w:w="3969"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Подтягивание из виса лежа на низкой перекладине 90 см</w:t>
            </w:r>
          </w:p>
        </w:tc>
        <w:tc>
          <w:tcPr>
            <w:tcW w:w="2126" w:type="dxa"/>
            <w:vMerge w:val="restart"/>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37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11</w:t>
            </w:r>
          </w:p>
        </w:tc>
      </w:tr>
      <w:tr w:rsidR="000A0A30" w:rsidRPr="00BE58D9" w:rsidTr="00BE58D9">
        <w:trPr>
          <w:trHeight w:val="116"/>
        </w:trPr>
        <w:tc>
          <w:tcPr>
            <w:tcW w:w="851"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2.9.</w:t>
            </w:r>
          </w:p>
        </w:tc>
        <w:tc>
          <w:tcPr>
            <w:tcW w:w="3969" w:type="dxa"/>
            <w:vMerge w:val="restart"/>
          </w:tcPr>
          <w:p w:rsidR="000A0A30" w:rsidRPr="00BE58D9" w:rsidRDefault="000A0A30" w:rsidP="00BE58D9">
            <w:pPr>
              <w:spacing w:after="0" w:line="240" w:lineRule="auto"/>
              <w:ind w:left="34"/>
              <w:contextualSpacing/>
              <w:jc w:val="center"/>
              <w:rPr>
                <w:rFonts w:ascii="Times New Roman" w:hAnsi="Times New Roman"/>
                <w:sz w:val="24"/>
                <w:szCs w:val="24"/>
              </w:rPr>
            </w:pPr>
            <w:r w:rsidRPr="00BE58D9">
              <w:rPr>
                <w:rFonts w:ascii="Times New Roman" w:hAnsi="Times New Roman"/>
                <w:sz w:val="24"/>
                <w:szCs w:val="24"/>
              </w:rPr>
              <w:t>Поднимание туловища из положения лежа на спине (за 1 мин)</w:t>
            </w:r>
          </w:p>
        </w:tc>
        <w:tc>
          <w:tcPr>
            <w:tcW w:w="2126" w:type="dxa"/>
            <w:vMerge w:val="restart"/>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количество раз</w:t>
            </w:r>
          </w:p>
        </w:tc>
        <w:tc>
          <w:tcPr>
            <w:tcW w:w="2805" w:type="dxa"/>
            <w:gridSpan w:val="3"/>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не менее</w:t>
            </w:r>
          </w:p>
        </w:tc>
      </w:tr>
      <w:tr w:rsidR="000A0A30" w:rsidRPr="00BE58D9" w:rsidTr="00BE58D9">
        <w:trPr>
          <w:trHeight w:val="245"/>
        </w:trPr>
        <w:tc>
          <w:tcPr>
            <w:tcW w:w="851" w:type="dxa"/>
            <w:vMerge/>
            <w:vAlign w:val="center"/>
          </w:tcPr>
          <w:p w:rsidR="000A0A30" w:rsidRPr="00BE58D9" w:rsidRDefault="000A0A30" w:rsidP="00BE58D9">
            <w:pPr>
              <w:spacing w:after="0" w:line="240" w:lineRule="auto"/>
              <w:ind w:left="34" w:right="-1"/>
              <w:jc w:val="center"/>
              <w:rPr>
                <w:rFonts w:ascii="Times New Roman" w:hAnsi="Times New Roman"/>
                <w:sz w:val="24"/>
                <w:szCs w:val="24"/>
              </w:rPr>
            </w:pPr>
          </w:p>
        </w:tc>
        <w:tc>
          <w:tcPr>
            <w:tcW w:w="3969" w:type="dxa"/>
            <w:vMerge/>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p>
        </w:tc>
        <w:tc>
          <w:tcPr>
            <w:tcW w:w="2126" w:type="dxa"/>
            <w:vMerge/>
            <w:vAlign w:val="center"/>
          </w:tcPr>
          <w:p w:rsidR="000A0A30" w:rsidRPr="00BE58D9" w:rsidRDefault="000A0A30" w:rsidP="00BE58D9">
            <w:pPr>
              <w:spacing w:after="0" w:line="240" w:lineRule="auto"/>
              <w:ind w:left="34"/>
              <w:contextualSpacing/>
              <w:jc w:val="center"/>
              <w:rPr>
                <w:rFonts w:ascii="Times New Roman" w:hAnsi="Times New Roman"/>
                <w:sz w:val="24"/>
                <w:szCs w:val="24"/>
              </w:rPr>
            </w:pPr>
          </w:p>
        </w:tc>
        <w:tc>
          <w:tcPr>
            <w:tcW w:w="1418" w:type="dxa"/>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w:t>
            </w:r>
          </w:p>
        </w:tc>
        <w:tc>
          <w:tcPr>
            <w:tcW w:w="1387" w:type="dxa"/>
            <w:gridSpan w:val="2"/>
            <w:vAlign w:val="center"/>
          </w:tcPr>
          <w:p w:rsidR="000A0A30" w:rsidRPr="00BE58D9" w:rsidRDefault="000A0A30" w:rsidP="00BE58D9">
            <w:pPr>
              <w:spacing w:after="0" w:line="240" w:lineRule="auto"/>
              <w:ind w:left="34" w:right="-1"/>
              <w:jc w:val="center"/>
              <w:rPr>
                <w:rFonts w:ascii="Times New Roman" w:hAnsi="Times New Roman"/>
                <w:sz w:val="24"/>
                <w:szCs w:val="24"/>
              </w:rPr>
            </w:pPr>
            <w:r w:rsidRPr="00BE58D9">
              <w:rPr>
                <w:rFonts w:ascii="Times New Roman" w:hAnsi="Times New Roman"/>
                <w:sz w:val="24"/>
                <w:szCs w:val="24"/>
              </w:rPr>
              <w:t>11</w:t>
            </w:r>
          </w:p>
        </w:tc>
      </w:tr>
    </w:tbl>
    <w:p w:rsidR="000A0A30" w:rsidRPr="00AF322A" w:rsidRDefault="000A0A30" w:rsidP="00AE0368">
      <w:pPr>
        <w:spacing w:after="0" w:line="240" w:lineRule="auto"/>
        <w:ind w:left="567" w:right="-1"/>
        <w:rPr>
          <w:rFonts w:ascii="Times New Roman" w:hAnsi="Times New Roman"/>
          <w:sz w:val="24"/>
          <w:szCs w:val="24"/>
        </w:rPr>
      </w:pPr>
    </w:p>
    <w:p w:rsidR="000A0A30" w:rsidRPr="00AF322A" w:rsidRDefault="000A0A30" w:rsidP="00AE0368">
      <w:pPr>
        <w:spacing w:after="0" w:line="240" w:lineRule="auto"/>
        <w:ind w:left="567" w:right="-1"/>
        <w:jc w:val="both"/>
        <w:rPr>
          <w:rFonts w:ascii="Times New Roman" w:hAnsi="Times New Roman"/>
          <w:sz w:val="24"/>
          <w:szCs w:val="24"/>
        </w:rPr>
      </w:pPr>
      <w:r w:rsidRPr="00AF322A">
        <w:rPr>
          <w:rFonts w:ascii="Times New Roman" w:hAnsi="Times New Roman"/>
          <w:sz w:val="24"/>
          <w:szCs w:val="24"/>
        </w:rPr>
        <w:tab/>
      </w:r>
    </w:p>
    <w:p w:rsidR="000A0A30" w:rsidRPr="00AF322A" w:rsidRDefault="000A0A30" w:rsidP="00AE0368">
      <w:pPr>
        <w:spacing w:after="0" w:line="240" w:lineRule="auto"/>
        <w:ind w:left="567"/>
        <w:jc w:val="center"/>
        <w:rPr>
          <w:rFonts w:ascii="Times New Roman" w:hAnsi="Times New Roman"/>
          <w:b/>
          <w:bCs/>
          <w:sz w:val="24"/>
          <w:szCs w:val="24"/>
        </w:rPr>
      </w:pPr>
      <w:r w:rsidRPr="00AF322A">
        <w:rPr>
          <w:rFonts w:ascii="Times New Roman" w:hAnsi="Times New Roman"/>
          <w:b/>
          <w:sz w:val="24"/>
          <w:szCs w:val="24"/>
          <w:lang w:val="en-US"/>
        </w:rPr>
        <w:t>IV</w:t>
      </w:r>
      <w:r w:rsidRPr="00AF322A">
        <w:rPr>
          <w:rFonts w:ascii="Times New Roman" w:hAnsi="Times New Roman"/>
          <w:b/>
          <w:sz w:val="24"/>
          <w:szCs w:val="24"/>
        </w:rPr>
        <w:t xml:space="preserve">. </w:t>
      </w:r>
      <w:r w:rsidRPr="00AF322A">
        <w:rPr>
          <w:rFonts w:ascii="Times New Roman" w:hAnsi="Times New Roman"/>
          <w:b/>
          <w:bCs/>
          <w:sz w:val="24"/>
          <w:szCs w:val="24"/>
        </w:rPr>
        <w:t>Рабочая программа по виду спорта (спортивной дисциплине)</w:t>
      </w:r>
    </w:p>
    <w:p w:rsidR="000A0A30" w:rsidRPr="00AF322A" w:rsidRDefault="000A0A30" w:rsidP="00AE0368">
      <w:pPr>
        <w:spacing w:after="0" w:line="240" w:lineRule="auto"/>
        <w:ind w:left="567"/>
        <w:jc w:val="center"/>
        <w:rPr>
          <w:rFonts w:ascii="Times New Roman" w:hAnsi="Times New Roman"/>
          <w:sz w:val="24"/>
          <w:szCs w:val="24"/>
        </w:rPr>
      </w:pPr>
    </w:p>
    <w:p w:rsidR="000A0A30" w:rsidRPr="00AF322A" w:rsidRDefault="000A0A30" w:rsidP="00AE0368">
      <w:pPr>
        <w:pStyle w:val="af7"/>
        <w:numPr>
          <w:ilvl w:val="0"/>
          <w:numId w:val="7"/>
        </w:numPr>
        <w:tabs>
          <w:tab w:val="left" w:pos="1276"/>
        </w:tabs>
        <w:spacing w:after="0" w:line="240" w:lineRule="auto"/>
        <w:ind w:left="567" w:firstLine="0"/>
        <w:jc w:val="both"/>
        <w:rPr>
          <w:rFonts w:ascii="Times New Roman" w:hAnsi="Times New Roman"/>
          <w:bCs/>
          <w:sz w:val="24"/>
          <w:szCs w:val="24"/>
        </w:rPr>
      </w:pPr>
      <w:bookmarkStart w:id="0" w:name="_Hlk109833945"/>
      <w:r w:rsidRPr="00AF322A">
        <w:rPr>
          <w:rFonts w:ascii="Times New Roman" w:hAnsi="Times New Roman"/>
          <w:sz w:val="24"/>
          <w:szCs w:val="24"/>
        </w:rPr>
        <w:t>Программный материал</w:t>
      </w:r>
      <w:r w:rsidRPr="00AF322A">
        <w:rPr>
          <w:rFonts w:ascii="Times New Roman" w:hAnsi="Times New Roman"/>
          <w:bCs/>
          <w:sz w:val="24"/>
          <w:szCs w:val="24"/>
        </w:rPr>
        <w:t xml:space="preserve"> для учебно-тренировочных занятий по каждому этапу спортивной подготовки. </w:t>
      </w:r>
    </w:p>
    <w:p w:rsidR="000A0A30" w:rsidRPr="00AF322A" w:rsidRDefault="000A0A30" w:rsidP="00AE0368">
      <w:pPr>
        <w:pStyle w:val="af8"/>
        <w:shd w:val="clear" w:color="auto" w:fill="FFFFFF"/>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На этапе начальной подготовки перед обучающимися ставятся реальные задачи: дисциплина на тренировке, исполнительность, внимательность, умение выкладываться при выполнении тренировочных задач, требовательность к своей технике и тактике, выработка боевого мышления, эмоциональная сдержанность, адекватная оценка своих действий и уровня подготовки. Отмечалось и поощрялось стремление к самостоятельной работе. Для становления удара, комбинации и тактических действий изучения нужно набрать около десяти тысяч повторений. Чтобы осуществить контроль за исполнением изучения приемов обучающиеся ведут индивидуальные дневники. Для самостоятельной оценки приложенных усилий приводились примеры людей добившихся наибольших успехов в спорте и связь этих успехов с работоспособностью.</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На учебно-тренировочном этапе, постоянно, в сочетании со специальной физической подготовкой совершенствуется техника. Самоконтроль за выполнением необходимого количества технических элементов осуществляется самим обучающимся. Нагрузки постоянно вырастают. Растет объем, интенсивность, сложность учебно-тренировочного занятия. К обучающимся требуется индивидуальный подход.</w:t>
      </w:r>
    </w:p>
    <w:bookmarkEnd w:id="0"/>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Учебно-тематический план приведен в приложении № 2 к Программе.</w:t>
      </w:r>
    </w:p>
    <w:p w:rsidR="000A0A30" w:rsidRPr="00AF322A" w:rsidRDefault="000A0A30" w:rsidP="00AE0368">
      <w:pPr>
        <w:spacing w:after="0" w:line="240" w:lineRule="auto"/>
        <w:ind w:left="567"/>
        <w:jc w:val="center"/>
        <w:rPr>
          <w:rFonts w:ascii="Times New Roman" w:hAnsi="Times New Roman"/>
          <w:b/>
          <w:sz w:val="24"/>
          <w:szCs w:val="24"/>
        </w:rPr>
      </w:pPr>
    </w:p>
    <w:p w:rsidR="000A0A30" w:rsidRPr="00AF322A" w:rsidRDefault="000A0A30" w:rsidP="00AE0368">
      <w:pPr>
        <w:spacing w:after="0" w:line="240" w:lineRule="auto"/>
        <w:ind w:left="567"/>
        <w:jc w:val="center"/>
        <w:rPr>
          <w:rFonts w:ascii="Times New Roman" w:hAnsi="Times New Roman"/>
          <w:b/>
          <w:sz w:val="24"/>
          <w:szCs w:val="24"/>
        </w:rPr>
      </w:pPr>
      <w:r w:rsidRPr="00AF322A">
        <w:rPr>
          <w:rFonts w:ascii="Times New Roman" w:hAnsi="Times New Roman"/>
          <w:b/>
          <w:sz w:val="24"/>
          <w:szCs w:val="24"/>
          <w:lang w:val="en-US"/>
        </w:rPr>
        <w:t>V</w:t>
      </w:r>
      <w:r w:rsidRPr="00AF322A">
        <w:rPr>
          <w:rFonts w:ascii="Times New Roman" w:hAnsi="Times New Roman"/>
          <w:b/>
          <w:sz w:val="24"/>
          <w:szCs w:val="24"/>
        </w:rPr>
        <w:t xml:space="preserve">. Особенности осуществления спортивной подготовки по отдельным спортивным дисциплинам </w:t>
      </w:r>
    </w:p>
    <w:p w:rsidR="000A0A30" w:rsidRPr="00AF322A" w:rsidRDefault="000A0A30" w:rsidP="00AE0368">
      <w:pPr>
        <w:tabs>
          <w:tab w:val="left" w:pos="1276"/>
        </w:tabs>
        <w:spacing w:after="0" w:line="240" w:lineRule="auto"/>
        <w:ind w:left="567"/>
        <w:contextualSpacing/>
        <w:jc w:val="both"/>
        <w:rPr>
          <w:rFonts w:ascii="Times New Roman" w:hAnsi="Times New Roman"/>
          <w:sz w:val="24"/>
          <w:szCs w:val="24"/>
        </w:rPr>
      </w:pPr>
    </w:p>
    <w:p w:rsidR="000A0A30" w:rsidRPr="00AF322A" w:rsidRDefault="000A0A30" w:rsidP="00AE0368">
      <w:pPr>
        <w:pStyle w:val="af8"/>
        <w:numPr>
          <w:ilvl w:val="0"/>
          <w:numId w:val="7"/>
        </w:numPr>
        <w:tabs>
          <w:tab w:val="left" w:pos="0"/>
          <w:tab w:val="left" w:pos="1276"/>
        </w:tabs>
        <w:ind w:left="567" w:firstLine="0"/>
        <w:jc w:val="both"/>
        <w:rPr>
          <w:rFonts w:ascii="Times New Roman" w:hAnsi="Times New Roman"/>
          <w:sz w:val="24"/>
          <w:szCs w:val="24"/>
        </w:rPr>
      </w:pPr>
      <w:r w:rsidRPr="00AF322A">
        <w:rPr>
          <w:rFonts w:ascii="Times New Roman" w:hAnsi="Times New Roman"/>
          <w:sz w:val="24"/>
          <w:szCs w:val="24"/>
        </w:rPr>
        <w:t>К особенностям осуществления спортивной подготовки по спортивным дисциплинам вида спорта «тхэквондо» относятся «ВТФ – весовая категория» (далее – «ВТФ – весовая категория), «ВТФ – командные соревнования» (далее – «ВТФ – командные соревнования»), «ВТФ – пхумсэ» (далее – «ВТФ – пхумсэ»). Реализация дополнительных образовательных программ спортивной подготовки проводится с учетом этапа спортивной подготовки и спортивных дисциплин вида спорта «тхэквондо», по которым  осуществляется спортивная подготовка.</w:t>
      </w:r>
    </w:p>
    <w:p w:rsidR="000A0A30" w:rsidRPr="00AF322A" w:rsidRDefault="000A0A30" w:rsidP="00AE0368">
      <w:pPr>
        <w:pStyle w:val="af8"/>
        <w:tabs>
          <w:tab w:val="left" w:pos="0"/>
          <w:tab w:val="left" w:pos="709"/>
        </w:tabs>
        <w:ind w:left="567"/>
        <w:jc w:val="both"/>
        <w:rPr>
          <w:rFonts w:ascii="Times New Roman" w:hAnsi="Times New Roman"/>
          <w:sz w:val="24"/>
          <w:szCs w:val="24"/>
        </w:rPr>
      </w:pPr>
      <w:r w:rsidRPr="00AF322A">
        <w:rPr>
          <w:rFonts w:ascii="Times New Roman" w:hAnsi="Times New Roman"/>
          <w:sz w:val="24"/>
          <w:szCs w:val="24"/>
        </w:rPr>
        <w:lastRenderedPageBreak/>
        <w:tab/>
      </w:r>
      <w:r w:rsidRPr="00AF322A">
        <w:rPr>
          <w:rFonts w:ascii="Times New Roman" w:hAnsi="Times New Roman"/>
          <w:sz w:val="24"/>
          <w:szCs w:val="24"/>
        </w:rPr>
        <w:tab/>
        <w:t>Особенности осуществления спортивной подготовки по спортивным дисциплинам вида спорта «тхэквондо» учитываются организациями, реализующими дополнительные образовательные программы спортивной подготовки, при формировании дополнительных образовательных программ спортивной подготовки, в том числе годового учебно-тренировочного плана.</w:t>
      </w:r>
    </w:p>
    <w:p w:rsidR="000A0A30" w:rsidRPr="00AF322A" w:rsidRDefault="000A0A30" w:rsidP="00AE0368">
      <w:pPr>
        <w:pStyle w:val="af8"/>
        <w:tabs>
          <w:tab w:val="left" w:pos="0"/>
          <w:tab w:val="left" w:pos="709"/>
        </w:tabs>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Для зачисления на этап спортивной подготовки лицо, желающее пройти спортивную подготовку, должно достичь установленного возраста в календарный год зачисления на соответствующий этап спортивной подготовки.</w:t>
      </w:r>
    </w:p>
    <w:p w:rsidR="000A0A30" w:rsidRPr="00AF322A" w:rsidRDefault="000A0A30" w:rsidP="00AE0368">
      <w:pPr>
        <w:pStyle w:val="af8"/>
        <w:tabs>
          <w:tab w:val="left" w:pos="0"/>
          <w:tab w:val="left" w:pos="709"/>
        </w:tabs>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Возраст обучающихся на этапах совершенствования спортивного мастерства не ограничивается при условии вхождения их в список кандидатов в спортивную сборную команду субъекта Российской Федерации по виду спорта «тхэквондо» и участия в официальных спортивных соревнованиях по виду спорта «тхэквондо» не ниже уровня всероссийских спортивных соревнований</w:t>
      </w:r>
    </w:p>
    <w:p w:rsidR="000A0A30" w:rsidRPr="00AF322A" w:rsidRDefault="000A0A30" w:rsidP="00AE0368">
      <w:pPr>
        <w:pStyle w:val="af8"/>
        <w:tabs>
          <w:tab w:val="left" w:pos="0"/>
          <w:tab w:val="left" w:pos="709"/>
        </w:tabs>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В зависимости от условий и организации учебно-тренировочных занятий, а также условий проведения спортивных соревнований подготовка обучающихся осуществляется на основе обязательного соблюдения требований безопасности, учитывающих особенности осуществления спортивной подготовки по спортивным дисциплинам по виду спорта «тхэквондо».</w:t>
      </w:r>
    </w:p>
    <w:tbl>
      <w:tblPr>
        <w:tblW w:w="0" w:type="auto"/>
        <w:tblInd w:w="3227" w:type="dxa"/>
        <w:tblLook w:val="00A0"/>
      </w:tblPr>
      <w:tblGrid>
        <w:gridCol w:w="2977"/>
        <w:gridCol w:w="4217"/>
      </w:tblGrid>
      <w:tr w:rsidR="000A0A30" w:rsidRPr="00BE58D9" w:rsidTr="00BE58D9">
        <w:tc>
          <w:tcPr>
            <w:tcW w:w="2977" w:type="dxa"/>
          </w:tcPr>
          <w:p w:rsidR="000A0A30" w:rsidRPr="00BE58D9" w:rsidRDefault="000A0A30" w:rsidP="00BE58D9">
            <w:pPr>
              <w:ind w:left="567"/>
              <w:jc w:val="center"/>
              <w:rPr>
                <w:rFonts w:ascii="Times New Roman" w:hAnsi="Times New Roman"/>
                <w:sz w:val="24"/>
                <w:szCs w:val="24"/>
              </w:rPr>
            </w:pPr>
          </w:p>
        </w:tc>
        <w:tc>
          <w:tcPr>
            <w:tcW w:w="4217" w:type="dxa"/>
          </w:tcPr>
          <w:p w:rsidR="000A0A30" w:rsidRPr="00BE58D9" w:rsidRDefault="000A0A30" w:rsidP="00BE58D9">
            <w:pPr>
              <w:ind w:left="567"/>
              <w:jc w:val="both"/>
              <w:rPr>
                <w:rFonts w:ascii="Times New Roman" w:hAnsi="Times New Roman"/>
                <w:sz w:val="24"/>
                <w:szCs w:val="24"/>
              </w:rPr>
            </w:pPr>
          </w:p>
        </w:tc>
      </w:tr>
    </w:tbl>
    <w:p w:rsidR="000A0A30" w:rsidRPr="00AF322A" w:rsidRDefault="000A0A30" w:rsidP="00AE0368">
      <w:pPr>
        <w:spacing w:after="0" w:line="240" w:lineRule="auto"/>
        <w:ind w:left="567"/>
        <w:contextualSpacing/>
        <w:jc w:val="center"/>
        <w:rPr>
          <w:rFonts w:ascii="Times New Roman" w:hAnsi="Times New Roman"/>
          <w:sz w:val="24"/>
          <w:szCs w:val="24"/>
        </w:rPr>
      </w:pPr>
      <w:r w:rsidRPr="00AF322A">
        <w:rPr>
          <w:rFonts w:ascii="Times New Roman" w:hAnsi="Times New Roman"/>
          <w:b/>
          <w:sz w:val="24"/>
          <w:szCs w:val="24"/>
          <w:lang w:val="en-US"/>
        </w:rPr>
        <w:t>VI</w:t>
      </w:r>
      <w:r w:rsidRPr="00AF322A">
        <w:rPr>
          <w:rFonts w:ascii="Times New Roman" w:hAnsi="Times New Roman"/>
          <w:b/>
          <w:sz w:val="24"/>
          <w:szCs w:val="24"/>
        </w:rPr>
        <w:t xml:space="preserve">. Условия реализации </w:t>
      </w:r>
      <w:r w:rsidRPr="00AF322A">
        <w:rPr>
          <w:rFonts w:ascii="Times New Roman" w:hAnsi="Times New Roman"/>
          <w:b/>
          <w:sz w:val="24"/>
          <w:szCs w:val="24"/>
          <w:lang w:eastAsia="ru-RU"/>
        </w:rPr>
        <w:t>дополнительной образовательной программы спортивной подготовки</w:t>
      </w:r>
    </w:p>
    <w:p w:rsidR="000A0A30" w:rsidRPr="00AF322A" w:rsidRDefault="000A0A30" w:rsidP="00AE0368">
      <w:pPr>
        <w:spacing w:after="0" w:line="240" w:lineRule="auto"/>
        <w:ind w:left="567"/>
        <w:contextualSpacing/>
        <w:jc w:val="both"/>
        <w:rPr>
          <w:rFonts w:ascii="Times New Roman" w:hAnsi="Times New Roman"/>
          <w:bCs/>
          <w:sz w:val="24"/>
          <w:szCs w:val="24"/>
          <w:highlight w:val="white"/>
          <w:lang w:eastAsia="ru-RU"/>
        </w:rPr>
      </w:pPr>
    </w:p>
    <w:p w:rsidR="000A0A30" w:rsidRPr="00AF322A" w:rsidRDefault="000A0A30" w:rsidP="00AE0368">
      <w:pPr>
        <w:pStyle w:val="af7"/>
        <w:numPr>
          <w:ilvl w:val="0"/>
          <w:numId w:val="2"/>
        </w:numPr>
        <w:tabs>
          <w:tab w:val="left" w:pos="142"/>
          <w:tab w:val="left" w:pos="1276"/>
        </w:tabs>
        <w:spacing w:after="0" w:line="240" w:lineRule="auto"/>
        <w:ind w:left="567" w:firstLine="0"/>
        <w:jc w:val="both"/>
        <w:rPr>
          <w:rFonts w:ascii="Times New Roman" w:hAnsi="Times New Roman"/>
          <w:sz w:val="24"/>
          <w:szCs w:val="24"/>
        </w:rPr>
      </w:pPr>
      <w:r w:rsidRPr="00AF322A">
        <w:rPr>
          <w:rFonts w:ascii="Times New Roman" w:hAnsi="Times New Roman"/>
          <w:sz w:val="24"/>
          <w:szCs w:val="24"/>
        </w:rPr>
        <w:t>Материально-технические условия реализации Программы.</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Требования к материально-техническим условиям реализации этапов спортивной подготовки предусматривают (в том числе на основании договоров, заключенных в соответствии с гражданским законодательством Российской Федерации, существенным условием которых является право пользования соответствующей материально-технической базой и (или) объектом инфраструктуры):</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наличие тренировочного спортивного зала;</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наличие раздевалок, душевых;</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обеспечение оборудованием и спортивным инвентарем, необходимыми для прохождения спортивной подготовки;</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обеспечение спортивной экипировкой;</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обеспечение обучающихся проездом к месту проведения спортивных мероприятий и обратно;</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обеспечение обучающихся питанием и проживанием в период проведения спортивных мероприятий;</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медицинское обеспечение обучающихся, в  том числе организацию систематического медицинского контроля.</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Обеспечение оборудованием и спортивным инвентарем, необходимыми для прохождения спортивной подготовки сведено в таблицу 12.</w:t>
      </w:r>
    </w:p>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r w:rsidRPr="00AF322A">
        <w:rPr>
          <w:rFonts w:ascii="Times New Roman" w:hAnsi="Times New Roman"/>
          <w:sz w:val="24"/>
          <w:szCs w:val="24"/>
        </w:rPr>
        <w:t xml:space="preserve"> </w:t>
      </w:r>
    </w:p>
    <w:p w:rsidR="000A0A30" w:rsidRPr="00AF322A" w:rsidRDefault="000A0A30" w:rsidP="00AE0368">
      <w:pPr>
        <w:pStyle w:val="af7"/>
        <w:tabs>
          <w:tab w:val="left" w:pos="0"/>
          <w:tab w:val="left" w:pos="709"/>
        </w:tabs>
        <w:spacing w:after="0" w:line="240" w:lineRule="auto"/>
        <w:ind w:left="567"/>
        <w:jc w:val="center"/>
        <w:rPr>
          <w:rFonts w:ascii="Times New Roman" w:hAnsi="Times New Roman"/>
          <w:sz w:val="24"/>
          <w:szCs w:val="24"/>
        </w:rPr>
      </w:pPr>
      <w:r w:rsidRPr="00AF322A">
        <w:rPr>
          <w:rFonts w:ascii="Times New Roman" w:hAnsi="Times New Roman"/>
          <w:sz w:val="24"/>
          <w:szCs w:val="24"/>
        </w:rPr>
        <w:t>Обеспечение оборудованием и спортивным инвентарем, необходимыми для прохождения спортивной подготовки</w:t>
      </w:r>
    </w:p>
    <w:p w:rsidR="000A0A30" w:rsidRPr="00AF322A" w:rsidRDefault="000A0A30" w:rsidP="00AE0368">
      <w:pPr>
        <w:pStyle w:val="af7"/>
        <w:tabs>
          <w:tab w:val="left" w:pos="0"/>
          <w:tab w:val="left" w:pos="709"/>
        </w:tabs>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12</w:t>
      </w: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6095"/>
        <w:gridCol w:w="1418"/>
        <w:gridCol w:w="1524"/>
      </w:tblGrid>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 п/п</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Наименование оборудования, спортивного инвентаря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Единица измерения</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Количество изделий</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Барьер легкоатлетический тренировочный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Брусья навесные на гимнастическую стенку</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Весы электронные (до 150 кг)</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4.</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Гантели переменной массы (от 1 до 10 кг)</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5.</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Гантели переменной массы (от 12 до 26 кг)</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6.</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Гимнастическая палка «бодибар»</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7.</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Жгут спортивный тренировочный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lastRenderedPageBreak/>
              <w:t>8.</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Зеркало настенное (1х2 м)</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6</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9.</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Измерительная рулетка</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10.</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Конус тренировочный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11.</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Лента эластичная (силовая)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Лестница координационная (0,5х6 м)</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13.</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Макивара – щит большая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6</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14.</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Макивара средняя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15.</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Маркеры для тренеровок</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16.</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Мат гимнастический (2х1 м)</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17.</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Мешок боксерский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18.</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Мешок-манекен водоналивной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19.</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Мяч баскетбольный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20.</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Мяч набивной (медицинбол) (от 1 до 10 кг)</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21.</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Мяч футбольный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22.</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Напольное покрытие для вида спорта «тхэквондо» (12х12 м)</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23.</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Насос универсальный с иглой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24.</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Перекладина навесная универсальная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25.</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Петля резиновая (от 2 кг до 90 кг)</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26.</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Платформа балансировочная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27.</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Подвесная система для мешков</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28.</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Подушка балансировочная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29.</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Ракетка для тхэквондо («лапа – ракетка» для тхэквондо)</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30.</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Секундомер</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31.</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Скакалка гимнастическая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32.</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Скамейка гимнастическая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33.</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Скамья атлетическая (регулируемая)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34.</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Станок для специальной техники</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35.</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Стеллаж для хранения гантелей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36.</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Стеллаж для хранения инвентаря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37.</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Стенка гимнастическая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38.</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Степ-платформа</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39.</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Стойки для приседания со штангой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40.</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Трос амортизатор спортивный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41.</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Тумба для запрыгивания разновысокая</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42.</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Штанга тяжелоатлетическая (240 кг)</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43.</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Эспандер латеральный для ног</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9746" w:type="dxa"/>
            <w:gridSpan w:val="4"/>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Для учебно-тренировочного этапа (этап спортивной специализации)</w:t>
            </w:r>
          </w:p>
        </w:tc>
      </w:tr>
      <w:tr w:rsidR="000A0A30" w:rsidRPr="00BE58D9" w:rsidTr="00BE58D9">
        <w:trPr>
          <w:trHeight w:val="494"/>
        </w:trPr>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44.</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Монитор для электронной системы судейства (телевизор)</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штук</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709"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45.</w:t>
            </w:r>
          </w:p>
        </w:tc>
        <w:tc>
          <w:tcPr>
            <w:tcW w:w="6095"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Электронная система судейства для проведения тренировочных занятий и спортивных соревнований</w:t>
            </w:r>
          </w:p>
        </w:tc>
        <w:tc>
          <w:tcPr>
            <w:tcW w:w="1418"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комплект</w:t>
            </w:r>
          </w:p>
        </w:tc>
        <w:tc>
          <w:tcPr>
            <w:tcW w:w="1524" w:type="dxa"/>
          </w:tcPr>
          <w:p w:rsidR="000A0A30" w:rsidRPr="00BE58D9" w:rsidRDefault="000A0A30" w:rsidP="00BE58D9">
            <w:pPr>
              <w:pStyle w:val="af8"/>
              <w:ind w:left="34"/>
              <w:jc w:val="center"/>
              <w:rPr>
                <w:rFonts w:ascii="Times New Roman" w:hAnsi="Times New Roman"/>
                <w:sz w:val="24"/>
                <w:szCs w:val="24"/>
              </w:rPr>
            </w:pPr>
            <w:r w:rsidRPr="00BE58D9">
              <w:rPr>
                <w:rFonts w:ascii="Times New Roman" w:hAnsi="Times New Roman"/>
                <w:sz w:val="24"/>
                <w:szCs w:val="24"/>
              </w:rPr>
              <w:t>1</w:t>
            </w:r>
          </w:p>
        </w:tc>
      </w:tr>
    </w:tbl>
    <w:p w:rsidR="000A0A30" w:rsidRPr="00AF322A" w:rsidRDefault="000A0A30" w:rsidP="00AE0368">
      <w:pPr>
        <w:pStyle w:val="af7"/>
        <w:tabs>
          <w:tab w:val="left" w:pos="0"/>
          <w:tab w:val="left" w:pos="709"/>
        </w:tabs>
        <w:spacing w:after="0" w:line="240" w:lineRule="auto"/>
        <w:ind w:left="567"/>
        <w:jc w:val="both"/>
        <w:rPr>
          <w:rFonts w:ascii="Times New Roman" w:hAnsi="Times New Roman"/>
          <w:sz w:val="24"/>
          <w:szCs w:val="24"/>
        </w:rPr>
      </w:pPr>
    </w:p>
    <w:p w:rsidR="000A0A30" w:rsidRPr="00AF322A" w:rsidRDefault="000A0A30" w:rsidP="00D90168">
      <w:pPr>
        <w:pStyle w:val="af7"/>
        <w:tabs>
          <w:tab w:val="left" w:pos="142"/>
          <w:tab w:val="left" w:pos="1276"/>
        </w:tabs>
        <w:spacing w:after="0" w:line="240" w:lineRule="auto"/>
        <w:ind w:left="567"/>
        <w:jc w:val="both"/>
        <w:rPr>
          <w:rFonts w:ascii="Times New Roman" w:hAnsi="Times New Roman"/>
          <w:sz w:val="24"/>
          <w:szCs w:val="24"/>
        </w:rPr>
      </w:pPr>
      <w:r w:rsidRPr="00AF322A">
        <w:rPr>
          <w:rFonts w:ascii="Times New Roman" w:hAnsi="Times New Roman"/>
          <w:sz w:val="24"/>
          <w:szCs w:val="24"/>
        </w:rPr>
        <w:tab/>
        <w:t>Обеспечение спортивной экипировкой сведено в таблицу 13</w:t>
      </w:r>
    </w:p>
    <w:p w:rsidR="000A0A30" w:rsidRPr="00AF322A" w:rsidRDefault="000A0A30" w:rsidP="00D90168">
      <w:pPr>
        <w:pStyle w:val="af7"/>
        <w:tabs>
          <w:tab w:val="left" w:pos="142"/>
          <w:tab w:val="left" w:pos="1276"/>
        </w:tabs>
        <w:spacing w:after="0" w:line="240" w:lineRule="auto"/>
        <w:ind w:left="567"/>
        <w:jc w:val="center"/>
        <w:rPr>
          <w:rFonts w:ascii="Times New Roman" w:hAnsi="Times New Roman"/>
          <w:sz w:val="24"/>
          <w:szCs w:val="24"/>
        </w:rPr>
      </w:pPr>
      <w:r w:rsidRPr="00AF322A">
        <w:rPr>
          <w:rFonts w:ascii="Times New Roman" w:hAnsi="Times New Roman"/>
          <w:sz w:val="24"/>
          <w:szCs w:val="24"/>
        </w:rPr>
        <w:t>Обеспечение спортивной экипировкой</w:t>
      </w:r>
    </w:p>
    <w:p w:rsidR="000A0A30" w:rsidRPr="00AF322A" w:rsidRDefault="000A0A30" w:rsidP="00D90168">
      <w:pPr>
        <w:pStyle w:val="af7"/>
        <w:tabs>
          <w:tab w:val="left" w:pos="142"/>
          <w:tab w:val="left" w:pos="1276"/>
        </w:tabs>
        <w:spacing w:after="0" w:line="240" w:lineRule="auto"/>
        <w:ind w:left="567"/>
        <w:jc w:val="right"/>
        <w:rPr>
          <w:rFonts w:ascii="Times New Roman" w:hAnsi="Times New Roman"/>
          <w:sz w:val="24"/>
          <w:szCs w:val="24"/>
        </w:rPr>
      </w:pPr>
      <w:r w:rsidRPr="00AF322A">
        <w:rPr>
          <w:rFonts w:ascii="Times New Roman" w:hAnsi="Times New Roman"/>
          <w:sz w:val="24"/>
          <w:szCs w:val="24"/>
        </w:rPr>
        <w:t>Таблица 13</w:t>
      </w:r>
    </w:p>
    <w:p w:rsidR="000A0A30" w:rsidRPr="00AF322A" w:rsidRDefault="000A0A30" w:rsidP="00AE0368">
      <w:pPr>
        <w:pStyle w:val="af7"/>
        <w:tabs>
          <w:tab w:val="left" w:pos="142"/>
          <w:tab w:val="left" w:pos="1276"/>
        </w:tabs>
        <w:spacing w:after="0" w:line="240" w:lineRule="auto"/>
        <w:ind w:left="567"/>
        <w:jc w:val="both"/>
        <w:rPr>
          <w:rFonts w:ascii="Times New Roman" w:hAnsi="Times New Roman"/>
          <w:sz w:val="24"/>
          <w:szCs w:val="24"/>
        </w:rPr>
      </w:pPr>
    </w:p>
    <w:tbl>
      <w:tblPr>
        <w:tblW w:w="0" w:type="auto"/>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675"/>
        <w:gridCol w:w="5529"/>
        <w:gridCol w:w="1842"/>
        <w:gridCol w:w="1808"/>
      </w:tblGrid>
      <w:tr w:rsidR="000A0A30" w:rsidRPr="00BE58D9" w:rsidTr="00BE58D9">
        <w:tc>
          <w:tcPr>
            <w:tcW w:w="675"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 п/п</w:t>
            </w:r>
          </w:p>
        </w:tc>
        <w:tc>
          <w:tcPr>
            <w:tcW w:w="5529"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Наименование спортивной экипировки</w:t>
            </w:r>
          </w:p>
        </w:tc>
        <w:tc>
          <w:tcPr>
            <w:tcW w:w="1842"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Единица измерения</w:t>
            </w:r>
          </w:p>
        </w:tc>
        <w:tc>
          <w:tcPr>
            <w:tcW w:w="180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Количество изделий</w:t>
            </w:r>
          </w:p>
        </w:tc>
      </w:tr>
      <w:tr w:rsidR="000A0A30" w:rsidRPr="00BE58D9" w:rsidTr="00BE58D9">
        <w:tc>
          <w:tcPr>
            <w:tcW w:w="675"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5529"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Жилет защитный (для вида спорта «тхэквондо»)</w:t>
            </w:r>
          </w:p>
        </w:tc>
        <w:tc>
          <w:tcPr>
            <w:tcW w:w="1842"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180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675"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c>
          <w:tcPr>
            <w:tcW w:w="5529"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Шлем защитный (для вида спорта «тхэквондо»)</w:t>
            </w:r>
          </w:p>
        </w:tc>
        <w:tc>
          <w:tcPr>
            <w:tcW w:w="1842"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180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12</w:t>
            </w:r>
          </w:p>
        </w:tc>
      </w:tr>
      <w:tr w:rsidR="000A0A30" w:rsidRPr="00BE58D9" w:rsidTr="00BE58D9">
        <w:tc>
          <w:tcPr>
            <w:tcW w:w="675"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3.</w:t>
            </w:r>
          </w:p>
        </w:tc>
        <w:tc>
          <w:tcPr>
            <w:tcW w:w="5529"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Маска защитная на шлем</w:t>
            </w:r>
          </w:p>
        </w:tc>
        <w:tc>
          <w:tcPr>
            <w:tcW w:w="1842"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180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12</w:t>
            </w:r>
          </w:p>
        </w:tc>
      </w:tr>
    </w:tbl>
    <w:p w:rsidR="000A0A30" w:rsidRPr="00AF322A" w:rsidRDefault="000A0A30" w:rsidP="00AE0368">
      <w:pPr>
        <w:pStyle w:val="af7"/>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af7"/>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af7"/>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af7"/>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af7"/>
        <w:tabs>
          <w:tab w:val="left" w:pos="142"/>
          <w:tab w:val="left" w:pos="1276"/>
        </w:tabs>
        <w:spacing w:after="0" w:line="240" w:lineRule="auto"/>
        <w:ind w:left="567"/>
        <w:jc w:val="both"/>
        <w:rPr>
          <w:rFonts w:ascii="Times New Roman" w:hAnsi="Times New Roman"/>
          <w:sz w:val="24"/>
          <w:szCs w:val="24"/>
        </w:rPr>
        <w:sectPr w:rsidR="000A0A30" w:rsidRPr="00AF322A" w:rsidSect="00522BBE">
          <w:footerReference w:type="default" r:id="rId9"/>
          <w:pgSz w:w="11906" w:h="16838"/>
          <w:pgMar w:top="426" w:right="567" w:bottom="71" w:left="1134" w:header="709" w:footer="709" w:gutter="0"/>
          <w:pgNumType w:start="2"/>
          <w:cols w:space="720"/>
          <w:formProt w:val="0"/>
          <w:docGrid w:linePitch="299" w:charSpace="4096"/>
        </w:sectPr>
      </w:pPr>
    </w:p>
    <w:p w:rsidR="000A0A30" w:rsidRPr="00AF322A" w:rsidRDefault="000A0A30" w:rsidP="00EB36D3">
      <w:pPr>
        <w:pStyle w:val="af7"/>
        <w:tabs>
          <w:tab w:val="left" w:pos="142"/>
          <w:tab w:val="left" w:pos="1276"/>
        </w:tabs>
        <w:spacing w:after="0" w:line="240" w:lineRule="auto"/>
        <w:ind w:left="567"/>
        <w:jc w:val="right"/>
        <w:rPr>
          <w:rFonts w:ascii="Times New Roman" w:hAnsi="Times New Roman"/>
          <w:sz w:val="24"/>
          <w:szCs w:val="24"/>
        </w:rPr>
      </w:pPr>
      <w:r w:rsidRPr="00AF322A">
        <w:rPr>
          <w:rFonts w:ascii="Times New Roman" w:hAnsi="Times New Roman"/>
          <w:sz w:val="24"/>
          <w:szCs w:val="24"/>
        </w:rPr>
        <w:lastRenderedPageBreak/>
        <w:t>Таблица 14</w:t>
      </w:r>
    </w:p>
    <w:tbl>
      <w:tblPr>
        <w:tblW w:w="14567"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34"/>
        <w:gridCol w:w="5811"/>
        <w:gridCol w:w="1418"/>
        <w:gridCol w:w="2126"/>
        <w:gridCol w:w="1134"/>
        <w:gridCol w:w="1134"/>
        <w:gridCol w:w="1276"/>
        <w:gridCol w:w="1134"/>
      </w:tblGrid>
      <w:tr w:rsidR="000A0A30" w:rsidRPr="00BE58D9" w:rsidTr="00BE58D9">
        <w:tc>
          <w:tcPr>
            <w:tcW w:w="14567" w:type="dxa"/>
            <w:gridSpan w:val="8"/>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Спортивная экипировка, передаваемая в индивидуальное использование</w:t>
            </w:r>
          </w:p>
        </w:tc>
      </w:tr>
      <w:tr w:rsidR="000A0A30" w:rsidRPr="00BE58D9" w:rsidTr="00BE58D9">
        <w:trPr>
          <w:trHeight w:val="951"/>
        </w:trPr>
        <w:tc>
          <w:tcPr>
            <w:tcW w:w="534" w:type="dxa"/>
            <w:vMerge w:val="restart"/>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 п/п</w:t>
            </w:r>
          </w:p>
        </w:tc>
        <w:tc>
          <w:tcPr>
            <w:tcW w:w="5811" w:type="dxa"/>
            <w:vMerge w:val="restart"/>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Наименование</w:t>
            </w:r>
          </w:p>
        </w:tc>
        <w:tc>
          <w:tcPr>
            <w:tcW w:w="1418" w:type="dxa"/>
            <w:vMerge w:val="restart"/>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Единица измерения</w:t>
            </w:r>
          </w:p>
        </w:tc>
        <w:tc>
          <w:tcPr>
            <w:tcW w:w="2126" w:type="dxa"/>
            <w:vMerge w:val="restart"/>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Расчетная единица</w:t>
            </w:r>
          </w:p>
        </w:tc>
        <w:tc>
          <w:tcPr>
            <w:tcW w:w="2268" w:type="dxa"/>
            <w:gridSpan w:val="2"/>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2410" w:type="dxa"/>
            <w:gridSpan w:val="2"/>
            <w:vAlign w:val="center"/>
          </w:tcPr>
          <w:p w:rsidR="000A0A30" w:rsidRPr="00BE58D9" w:rsidRDefault="000A0A30" w:rsidP="00BE58D9">
            <w:pPr>
              <w:pStyle w:val="af7"/>
              <w:tabs>
                <w:tab w:val="left" w:pos="142"/>
                <w:tab w:val="left" w:pos="1276"/>
              </w:tabs>
              <w:ind w:left="0"/>
              <w:jc w:val="center"/>
              <w:rPr>
                <w:rFonts w:ascii="Times New Roman" w:hAnsi="Times New Roman"/>
                <w:sz w:val="24"/>
                <w:szCs w:val="24"/>
              </w:rPr>
            </w:pPr>
            <w:r w:rsidRPr="00BE58D9">
              <w:rPr>
                <w:rFonts w:ascii="Times New Roman" w:hAnsi="Times New Roman"/>
                <w:sz w:val="24"/>
                <w:szCs w:val="24"/>
              </w:rPr>
              <w:t>Учебно-тренировочный этап (этап спортивной специализации)</w:t>
            </w:r>
          </w:p>
        </w:tc>
      </w:tr>
      <w:tr w:rsidR="000A0A30" w:rsidRPr="00BE58D9" w:rsidTr="00BE58D9">
        <w:trPr>
          <w:cantSplit/>
          <w:trHeight w:val="1759"/>
        </w:trPr>
        <w:tc>
          <w:tcPr>
            <w:tcW w:w="534" w:type="dxa"/>
            <w:vMerge/>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p>
        </w:tc>
        <w:tc>
          <w:tcPr>
            <w:tcW w:w="5811" w:type="dxa"/>
            <w:vMerge/>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p>
        </w:tc>
        <w:tc>
          <w:tcPr>
            <w:tcW w:w="1418" w:type="dxa"/>
            <w:vMerge/>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p>
        </w:tc>
        <w:tc>
          <w:tcPr>
            <w:tcW w:w="2126" w:type="dxa"/>
            <w:vMerge/>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p>
        </w:tc>
        <w:tc>
          <w:tcPr>
            <w:tcW w:w="1134" w:type="dxa"/>
            <w:textDirection w:val="btLr"/>
            <w:vAlign w:val="center"/>
          </w:tcPr>
          <w:p w:rsidR="000A0A30" w:rsidRPr="00BE58D9" w:rsidRDefault="000A0A30" w:rsidP="00BE58D9">
            <w:pPr>
              <w:pStyle w:val="af7"/>
              <w:tabs>
                <w:tab w:val="left" w:pos="142"/>
                <w:tab w:val="left" w:pos="1276"/>
              </w:tabs>
              <w:ind w:left="113" w:right="113"/>
              <w:jc w:val="center"/>
              <w:rPr>
                <w:rFonts w:ascii="Times New Roman" w:hAnsi="Times New Roman"/>
                <w:sz w:val="24"/>
                <w:szCs w:val="24"/>
              </w:rPr>
            </w:pPr>
            <w:r w:rsidRPr="00BE58D9">
              <w:rPr>
                <w:rFonts w:ascii="Times New Roman" w:hAnsi="Times New Roman"/>
                <w:sz w:val="24"/>
                <w:szCs w:val="24"/>
              </w:rPr>
              <w:t>количество</w:t>
            </w:r>
          </w:p>
        </w:tc>
        <w:tc>
          <w:tcPr>
            <w:tcW w:w="1134" w:type="dxa"/>
            <w:textDirection w:val="btLr"/>
            <w:vAlign w:val="center"/>
          </w:tcPr>
          <w:p w:rsidR="000A0A30" w:rsidRPr="00BE58D9" w:rsidRDefault="000A0A30" w:rsidP="00BE58D9">
            <w:pPr>
              <w:pStyle w:val="af7"/>
              <w:tabs>
                <w:tab w:val="left" w:pos="142"/>
                <w:tab w:val="left" w:pos="1276"/>
              </w:tabs>
              <w:ind w:left="113" w:right="113"/>
              <w:jc w:val="center"/>
              <w:rPr>
                <w:rFonts w:ascii="Times New Roman" w:hAnsi="Times New Roman"/>
                <w:sz w:val="24"/>
                <w:szCs w:val="24"/>
              </w:rPr>
            </w:pPr>
            <w:r w:rsidRPr="00BE58D9">
              <w:rPr>
                <w:rFonts w:ascii="Times New Roman" w:hAnsi="Times New Roman"/>
                <w:sz w:val="24"/>
                <w:szCs w:val="24"/>
              </w:rPr>
              <w:t>срок эксплуатации (лет)</w:t>
            </w:r>
          </w:p>
        </w:tc>
        <w:tc>
          <w:tcPr>
            <w:tcW w:w="1276" w:type="dxa"/>
            <w:textDirection w:val="btLr"/>
            <w:vAlign w:val="center"/>
          </w:tcPr>
          <w:p w:rsidR="000A0A30" w:rsidRPr="00BE58D9" w:rsidRDefault="000A0A30" w:rsidP="00BE58D9">
            <w:pPr>
              <w:pStyle w:val="af7"/>
              <w:tabs>
                <w:tab w:val="left" w:pos="142"/>
                <w:tab w:val="left" w:pos="1276"/>
              </w:tabs>
              <w:ind w:left="113" w:right="113"/>
              <w:jc w:val="center"/>
              <w:rPr>
                <w:rFonts w:ascii="Times New Roman" w:hAnsi="Times New Roman"/>
                <w:sz w:val="24"/>
                <w:szCs w:val="24"/>
              </w:rPr>
            </w:pPr>
            <w:r w:rsidRPr="00BE58D9">
              <w:rPr>
                <w:rFonts w:ascii="Times New Roman" w:hAnsi="Times New Roman"/>
                <w:sz w:val="24"/>
                <w:szCs w:val="24"/>
              </w:rPr>
              <w:t>количество</w:t>
            </w:r>
          </w:p>
        </w:tc>
        <w:tc>
          <w:tcPr>
            <w:tcW w:w="1134" w:type="dxa"/>
            <w:textDirection w:val="btLr"/>
            <w:vAlign w:val="center"/>
          </w:tcPr>
          <w:p w:rsidR="000A0A30" w:rsidRPr="00BE58D9" w:rsidRDefault="000A0A30" w:rsidP="00BE58D9">
            <w:pPr>
              <w:pStyle w:val="af7"/>
              <w:tabs>
                <w:tab w:val="left" w:pos="142"/>
                <w:tab w:val="left" w:pos="1276"/>
              </w:tabs>
              <w:ind w:left="113" w:right="113"/>
              <w:jc w:val="center"/>
              <w:rPr>
                <w:rFonts w:ascii="Times New Roman" w:hAnsi="Times New Roman"/>
                <w:sz w:val="24"/>
                <w:szCs w:val="24"/>
              </w:rPr>
            </w:pPr>
            <w:r w:rsidRPr="00BE58D9">
              <w:rPr>
                <w:rFonts w:ascii="Times New Roman" w:hAnsi="Times New Roman"/>
                <w:sz w:val="24"/>
                <w:szCs w:val="24"/>
              </w:rPr>
              <w:t>срок эксплуатации (лет)</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Жилет защитный (для вида спорта «тхэквондо»)</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Костюм спортивный ветрозащитный</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3.</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Костюм спортивный парадный</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4.</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Костюм спортивный тренировочный (добок)</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5.</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Носки электронные</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6.</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Обувь для зала (степки)</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7.</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Обувь спортивная для улицы</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8.</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Перчатки закрытого типа (для вида спорта «тхэквондо»)</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9.</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Протектор зубной (капа)</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10.</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Протоектор-бандаж для паха</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11.</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Футы (для вида спорта «тхэквондо»)</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12.</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Шлем защитный (для вида спорта «тхэквондо»)</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штук</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13.</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Щитки (накладки) защитные на голень (для вида спорта «тхэквондо»)</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r w:rsidR="000A0A30" w:rsidRPr="00BE58D9" w:rsidTr="00BE58D9">
        <w:tc>
          <w:tcPr>
            <w:tcW w:w="5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14.</w:t>
            </w:r>
          </w:p>
        </w:tc>
        <w:tc>
          <w:tcPr>
            <w:tcW w:w="5811"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Щитки (накладки) защитные на предплечье (для вида спорта «тхэквондо»)</w:t>
            </w:r>
          </w:p>
        </w:tc>
        <w:tc>
          <w:tcPr>
            <w:tcW w:w="1418"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пар</w:t>
            </w:r>
          </w:p>
        </w:tc>
        <w:tc>
          <w:tcPr>
            <w:tcW w:w="212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на обучающегося</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w:t>
            </w:r>
          </w:p>
        </w:tc>
        <w:tc>
          <w:tcPr>
            <w:tcW w:w="1276"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1</w:t>
            </w:r>
          </w:p>
        </w:tc>
        <w:tc>
          <w:tcPr>
            <w:tcW w:w="1134" w:type="dxa"/>
            <w:vAlign w:val="center"/>
          </w:tcPr>
          <w:p w:rsidR="000A0A30" w:rsidRPr="00BE58D9" w:rsidRDefault="000A0A30" w:rsidP="00BE58D9">
            <w:pPr>
              <w:pStyle w:val="af7"/>
              <w:tabs>
                <w:tab w:val="left" w:pos="142"/>
                <w:tab w:val="left" w:pos="1276"/>
              </w:tabs>
              <w:spacing w:after="0" w:line="240" w:lineRule="auto"/>
              <w:ind w:left="0"/>
              <w:jc w:val="center"/>
              <w:rPr>
                <w:rFonts w:ascii="Times New Roman" w:hAnsi="Times New Roman"/>
                <w:sz w:val="24"/>
                <w:szCs w:val="24"/>
              </w:rPr>
            </w:pPr>
            <w:r w:rsidRPr="00BE58D9">
              <w:rPr>
                <w:rFonts w:ascii="Times New Roman" w:hAnsi="Times New Roman"/>
                <w:sz w:val="24"/>
                <w:szCs w:val="24"/>
              </w:rPr>
              <w:t>2</w:t>
            </w:r>
          </w:p>
        </w:tc>
      </w:tr>
    </w:tbl>
    <w:p w:rsidR="000A0A30" w:rsidRPr="00AF322A" w:rsidRDefault="000A0A30" w:rsidP="00AE0368">
      <w:pPr>
        <w:pStyle w:val="af7"/>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af7"/>
        <w:tabs>
          <w:tab w:val="left" w:pos="142"/>
          <w:tab w:val="left" w:pos="1276"/>
        </w:tabs>
        <w:spacing w:after="0" w:line="240" w:lineRule="auto"/>
        <w:ind w:left="567"/>
        <w:jc w:val="both"/>
        <w:rPr>
          <w:rFonts w:ascii="Times New Roman" w:hAnsi="Times New Roman"/>
          <w:sz w:val="24"/>
          <w:szCs w:val="24"/>
        </w:rPr>
      </w:pPr>
    </w:p>
    <w:p w:rsidR="000A0A30" w:rsidRPr="00AF322A" w:rsidRDefault="000A0A30" w:rsidP="00AE0368">
      <w:pPr>
        <w:pStyle w:val="af7"/>
        <w:tabs>
          <w:tab w:val="left" w:pos="142"/>
          <w:tab w:val="left" w:pos="1276"/>
        </w:tabs>
        <w:spacing w:after="0" w:line="240" w:lineRule="auto"/>
        <w:ind w:left="567"/>
        <w:jc w:val="both"/>
        <w:rPr>
          <w:rFonts w:ascii="Times New Roman" w:hAnsi="Times New Roman"/>
          <w:sz w:val="24"/>
          <w:szCs w:val="24"/>
        </w:rPr>
        <w:sectPr w:rsidR="000A0A30" w:rsidRPr="00AF322A" w:rsidSect="00EB36D3">
          <w:pgSz w:w="16838" w:h="11906" w:orient="landscape"/>
          <w:pgMar w:top="1134" w:right="1134" w:bottom="567" w:left="1134" w:header="709" w:footer="709" w:gutter="0"/>
          <w:pgNumType w:start="2"/>
          <w:cols w:space="720"/>
          <w:formProt w:val="0"/>
          <w:docGrid w:linePitch="299" w:charSpace="4096"/>
        </w:sectPr>
      </w:pPr>
    </w:p>
    <w:p w:rsidR="000A0A30" w:rsidRPr="00AF322A" w:rsidRDefault="000A0A30" w:rsidP="00AE0368">
      <w:pPr>
        <w:pStyle w:val="af7"/>
        <w:numPr>
          <w:ilvl w:val="0"/>
          <w:numId w:val="2"/>
        </w:numPr>
        <w:tabs>
          <w:tab w:val="left" w:pos="1276"/>
          <w:tab w:val="left" w:pos="1418"/>
        </w:tabs>
        <w:spacing w:after="0" w:line="240" w:lineRule="auto"/>
        <w:ind w:left="567" w:firstLine="0"/>
        <w:jc w:val="both"/>
        <w:rPr>
          <w:rFonts w:ascii="Times New Roman" w:hAnsi="Times New Roman"/>
          <w:bCs/>
          <w:sz w:val="24"/>
          <w:szCs w:val="24"/>
          <w:highlight w:val="white"/>
          <w:lang w:eastAsia="ru-RU"/>
        </w:rPr>
      </w:pPr>
      <w:r w:rsidRPr="00AF322A">
        <w:rPr>
          <w:rFonts w:ascii="Times New Roman" w:hAnsi="Times New Roman"/>
          <w:bCs/>
          <w:sz w:val="24"/>
          <w:szCs w:val="24"/>
          <w:shd w:val="clear" w:color="auto" w:fill="FFFFFF"/>
          <w:lang w:eastAsia="ru-RU"/>
        </w:rPr>
        <w:lastRenderedPageBreak/>
        <w:t>Кадровые условия реализации Программы.</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Требования к кадровому составу организаций, реализующих дополнительные образовательные программы спортивной подготовки:</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уровень квалификации лиц, осуществляющих спортивную подготовку, должен соответствовать требованиям, установленным профессиональным стандартом «Тренер-преподаватель», утвержденным приказом Минтруда России от 24.12.2020 № 952н (зарегистрирован Минюстом России 25.01.2021, регистрационный № 62203) (далее – приказ № 952н), или Единым квалификационным справочником должностей руководителей, специалистов и служащих, раздел «Квалификационные характеристики должностей работников в области физической культуры и спорта», утвержденным приказом Минздравсоцразвития России от 15.08.2011 № 916н (зарегистрирован Минюстом России 14.10.2011, зарегистрированный № 22054) (далее – ЕКСД).</w:t>
      </w:r>
    </w:p>
    <w:p w:rsidR="000A0A30" w:rsidRPr="00AF322A" w:rsidRDefault="000A0A30" w:rsidP="00AE0368">
      <w:pPr>
        <w:pStyle w:val="af8"/>
        <w:spacing w:line="276" w:lineRule="auto"/>
        <w:ind w:left="567"/>
        <w:jc w:val="both"/>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Для проведения учебно-тренировочных занятий и участия в официальных спортивных соревнованиях на учебно-тренировочном этапе (этапе спортивной специализации), кроме основного тренера-преподавателя, допускается привлечение тренера-преподавателя по видам спортивной подготовки, с учетом специфики вида спорта «тхэквондо», а также на всех этапах спортивной подготовки привлечение иных специалистов (при условии их одновременной работы с обучающимися).</w:t>
      </w:r>
    </w:p>
    <w:p w:rsidR="000A0A30" w:rsidRPr="00AF322A" w:rsidRDefault="000A0A30" w:rsidP="00AE0368">
      <w:pPr>
        <w:pStyle w:val="af8"/>
        <w:spacing w:line="276" w:lineRule="auto"/>
        <w:ind w:left="567"/>
        <w:jc w:val="both"/>
        <w:rPr>
          <w:rFonts w:ascii="Times New Roman" w:hAnsi="Times New Roman"/>
          <w:sz w:val="24"/>
          <w:szCs w:val="24"/>
        </w:rPr>
      </w:pPr>
    </w:p>
    <w:p w:rsidR="000A0A30" w:rsidRPr="00AF322A" w:rsidRDefault="000A0A30" w:rsidP="00AE0368">
      <w:pPr>
        <w:pStyle w:val="af7"/>
        <w:numPr>
          <w:ilvl w:val="0"/>
          <w:numId w:val="2"/>
        </w:numPr>
        <w:tabs>
          <w:tab w:val="left" w:pos="1276"/>
        </w:tabs>
        <w:spacing w:after="0" w:line="240" w:lineRule="auto"/>
        <w:ind w:left="567" w:firstLine="0"/>
        <w:jc w:val="both"/>
        <w:rPr>
          <w:rFonts w:ascii="Times New Roman" w:hAnsi="Times New Roman"/>
          <w:sz w:val="24"/>
          <w:szCs w:val="24"/>
          <w:lang w:eastAsia="ru-RU"/>
        </w:rPr>
      </w:pPr>
      <w:r w:rsidRPr="00AF322A">
        <w:rPr>
          <w:rFonts w:ascii="Times New Roman" w:hAnsi="Times New Roman"/>
          <w:sz w:val="24"/>
          <w:szCs w:val="24"/>
          <w:lang w:eastAsia="ru-RU"/>
        </w:rPr>
        <w:t>Информационно-методические условия реализации Программы.</w:t>
      </w:r>
    </w:p>
    <w:p w:rsidR="000A0A30" w:rsidRPr="00AF322A" w:rsidRDefault="000A0A30" w:rsidP="00AE0368">
      <w:pPr>
        <w:pStyle w:val="af7"/>
        <w:tabs>
          <w:tab w:val="left" w:pos="709"/>
        </w:tabs>
        <w:spacing w:after="0" w:line="240" w:lineRule="auto"/>
        <w:ind w:left="567"/>
        <w:jc w:val="both"/>
        <w:rPr>
          <w:rFonts w:ascii="Times New Roman" w:hAnsi="Times New Roman"/>
          <w:sz w:val="24"/>
          <w:szCs w:val="24"/>
          <w:lang w:eastAsia="ru-RU"/>
        </w:rPr>
      </w:pPr>
    </w:p>
    <w:p w:rsidR="000A0A30" w:rsidRPr="00AF322A" w:rsidRDefault="000A0A30" w:rsidP="00AE0368">
      <w:pPr>
        <w:pStyle w:val="af7"/>
        <w:tabs>
          <w:tab w:val="left" w:pos="709"/>
        </w:tabs>
        <w:spacing w:after="0" w:line="240" w:lineRule="auto"/>
        <w:ind w:left="567"/>
        <w:jc w:val="both"/>
        <w:rPr>
          <w:rFonts w:ascii="Times New Roman" w:hAnsi="Times New Roman"/>
          <w:sz w:val="24"/>
          <w:szCs w:val="24"/>
          <w:lang w:eastAsia="ru-RU"/>
        </w:rPr>
      </w:pPr>
      <w:r w:rsidRPr="00AF322A">
        <w:rPr>
          <w:rFonts w:ascii="Times New Roman" w:hAnsi="Times New Roman"/>
          <w:sz w:val="24"/>
          <w:szCs w:val="24"/>
          <w:lang w:eastAsia="ru-RU"/>
        </w:rPr>
        <w:tab/>
      </w:r>
      <w:r w:rsidRPr="00AF322A">
        <w:rPr>
          <w:rFonts w:ascii="Times New Roman" w:hAnsi="Times New Roman"/>
          <w:sz w:val="24"/>
          <w:szCs w:val="24"/>
          <w:lang w:eastAsia="ru-RU"/>
        </w:rPr>
        <w:tab/>
        <w:t>Список литературных источников:</w:t>
      </w: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Агашин Ф.К. Биомеханика ударных движений – М.: ФиС. 1977</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Годик М.А. Контроль тренировочных и соревновательных нагрузок – М.: ФиС, 1980</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Готовцев П.И., Дубровский В.И. Самоконтроль при занятиях физической культурой – М.: ФиС, 1984</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Гуревич И.А. Круговая тренировка при развитии физических качеств. – Минск: Высшая школа, 1986</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Дьячков В.М. Совершенствование технического мастерства спортсменов. – М.: ФиС, 1972</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Матвеев Л.П. Планирование и построение спортивной тренировки – М.: ГЦОЛИФК, 1972</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Матвеев Л.П. Теория и методика физической культуры. – М.: ФиС, 1991</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Набатникова М.Я.,  Граевская Н.Д.  Перспективное планирование спортивной тренировки. – М.: ФиС, 1961</w:t>
      </w:r>
    </w:p>
    <w:p w:rsidR="000A0A30" w:rsidRPr="00AF322A" w:rsidRDefault="000A0A30" w:rsidP="00AE0368">
      <w:pPr>
        <w:ind w:left="567"/>
        <w:jc w:val="both"/>
        <w:rPr>
          <w:rFonts w:ascii="Times New Roman" w:hAnsi="Times New Roman"/>
          <w:sz w:val="24"/>
          <w:szCs w:val="24"/>
        </w:rPr>
      </w:pPr>
      <w:r w:rsidRPr="00AF322A">
        <w:rPr>
          <w:rFonts w:ascii="Times New Roman" w:hAnsi="Times New Roman"/>
          <w:sz w:val="24"/>
          <w:szCs w:val="24"/>
        </w:rPr>
        <w:t>Озолин Н.Г. Современная система спортивной тренировки – М.: ФиС, 1970</w:t>
      </w: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Филин В.П. Воспитание физических качеств у юных спортсменов. М.: ФиС 1974</w:t>
      </w: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Филин В.П. Теория и методика юношеского спорта. Учебное пособие для институтов физической культуры. –М.: Физическая культура и спорт, 1987</w:t>
      </w: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Хрущев С.В., Круглый М.М. Тренеру о юном спортсмене. – М.: ФиС, 1987.</w:t>
      </w:r>
    </w:p>
    <w:p w:rsidR="000A0A30" w:rsidRPr="00AF322A" w:rsidRDefault="000A0A30" w:rsidP="00AE0368">
      <w:pPr>
        <w:ind w:left="567"/>
        <w:rPr>
          <w:rFonts w:ascii="Times New Roman" w:hAnsi="Times New Roman"/>
          <w:sz w:val="24"/>
          <w:szCs w:val="24"/>
        </w:rPr>
      </w:pPr>
    </w:p>
    <w:p w:rsidR="000A0A30" w:rsidRPr="00AF322A" w:rsidRDefault="000A0A30" w:rsidP="00AE0368">
      <w:pPr>
        <w:ind w:left="567"/>
        <w:rPr>
          <w:rFonts w:ascii="Times New Roman" w:hAnsi="Times New Roman"/>
          <w:sz w:val="24"/>
          <w:szCs w:val="24"/>
        </w:rPr>
      </w:pPr>
      <w:r w:rsidRPr="00AF322A">
        <w:rPr>
          <w:rFonts w:ascii="Times New Roman" w:hAnsi="Times New Roman"/>
          <w:sz w:val="24"/>
          <w:szCs w:val="24"/>
        </w:rPr>
        <w:tab/>
      </w:r>
      <w:r w:rsidRPr="00AF322A">
        <w:rPr>
          <w:rFonts w:ascii="Times New Roman" w:hAnsi="Times New Roman"/>
          <w:sz w:val="24"/>
          <w:szCs w:val="24"/>
        </w:rPr>
        <w:tab/>
        <w:t>Список Интернет-ресурсов:</w:t>
      </w:r>
    </w:p>
    <w:p w:rsidR="000A0A30" w:rsidRPr="00AF322A" w:rsidRDefault="000A0A30" w:rsidP="00AE0368">
      <w:pPr>
        <w:pStyle w:val="af8"/>
        <w:spacing w:line="276" w:lineRule="auto"/>
        <w:ind w:left="567"/>
        <w:rPr>
          <w:rFonts w:ascii="Times New Roman" w:hAnsi="Times New Roman"/>
          <w:sz w:val="24"/>
          <w:szCs w:val="24"/>
        </w:rPr>
      </w:pPr>
      <w:r w:rsidRPr="00AF322A">
        <w:rPr>
          <w:rFonts w:ascii="Times New Roman" w:hAnsi="Times New Roman"/>
          <w:sz w:val="24"/>
          <w:szCs w:val="24"/>
        </w:rPr>
        <w:lastRenderedPageBreak/>
        <w:t>1. Министерство спорта Российской Федерации (http://www.minsport.gov.ru)</w:t>
      </w:r>
    </w:p>
    <w:p w:rsidR="000A0A30" w:rsidRPr="00AF322A" w:rsidRDefault="000A0A30" w:rsidP="00AE0368">
      <w:pPr>
        <w:pStyle w:val="af8"/>
        <w:spacing w:line="276" w:lineRule="auto"/>
        <w:ind w:left="567"/>
        <w:rPr>
          <w:rFonts w:ascii="Times New Roman" w:hAnsi="Times New Roman"/>
          <w:sz w:val="24"/>
          <w:szCs w:val="24"/>
        </w:rPr>
      </w:pPr>
      <w:r w:rsidRPr="00AF322A">
        <w:rPr>
          <w:rFonts w:ascii="Times New Roman" w:hAnsi="Times New Roman"/>
          <w:sz w:val="24"/>
          <w:szCs w:val="24"/>
        </w:rPr>
        <w:t>2. Министерство физической культуры, спорта и молодежной политике Чеченской Республики (http://www.</w:t>
      </w:r>
      <w:r w:rsidRPr="00AF322A">
        <w:rPr>
          <w:rFonts w:ascii="Times New Roman" w:hAnsi="Times New Roman"/>
          <w:sz w:val="24"/>
          <w:szCs w:val="24"/>
          <w:lang w:val="en-US"/>
        </w:rPr>
        <w:t>mi</w:t>
      </w:r>
      <w:r w:rsidRPr="00AF322A">
        <w:rPr>
          <w:rFonts w:ascii="Times New Roman" w:hAnsi="Times New Roman"/>
          <w:sz w:val="24"/>
          <w:szCs w:val="24"/>
        </w:rPr>
        <w:t>nspor</w:t>
      </w:r>
      <w:r w:rsidRPr="00AF322A">
        <w:rPr>
          <w:rFonts w:ascii="Times New Roman" w:hAnsi="Times New Roman"/>
          <w:sz w:val="24"/>
          <w:szCs w:val="24"/>
          <w:lang w:val="en-US"/>
        </w:rPr>
        <w:t>t</w:t>
      </w:r>
      <w:r w:rsidRPr="00AF322A">
        <w:rPr>
          <w:rFonts w:ascii="Times New Roman" w:hAnsi="Times New Roman"/>
          <w:sz w:val="24"/>
          <w:szCs w:val="24"/>
        </w:rPr>
        <w:t>-</w:t>
      </w:r>
      <w:r w:rsidRPr="00AF322A">
        <w:rPr>
          <w:rFonts w:ascii="Times New Roman" w:hAnsi="Times New Roman"/>
          <w:sz w:val="24"/>
          <w:szCs w:val="24"/>
          <w:lang w:val="en-US"/>
        </w:rPr>
        <w:t>chr</w:t>
      </w:r>
      <w:r w:rsidRPr="00AF322A">
        <w:rPr>
          <w:rFonts w:ascii="Times New Roman" w:hAnsi="Times New Roman"/>
          <w:sz w:val="24"/>
          <w:szCs w:val="24"/>
        </w:rPr>
        <w:t>.ru/)</w:t>
      </w:r>
    </w:p>
    <w:p w:rsidR="000A0A30" w:rsidRPr="00AF322A" w:rsidRDefault="000A0A30" w:rsidP="00AE0368">
      <w:pPr>
        <w:pStyle w:val="af8"/>
        <w:spacing w:line="276" w:lineRule="auto"/>
        <w:ind w:left="567"/>
        <w:rPr>
          <w:rFonts w:ascii="Times New Roman" w:hAnsi="Times New Roman"/>
          <w:sz w:val="24"/>
          <w:szCs w:val="24"/>
        </w:rPr>
      </w:pPr>
      <w:r w:rsidRPr="00AF322A">
        <w:rPr>
          <w:rFonts w:ascii="Times New Roman" w:hAnsi="Times New Roman"/>
          <w:sz w:val="24"/>
          <w:szCs w:val="24"/>
        </w:rPr>
        <w:t>5. Российское антидопинговое агентство (http://www.rusada.ru)</w:t>
      </w:r>
    </w:p>
    <w:p w:rsidR="000A0A30" w:rsidRPr="00AF322A" w:rsidRDefault="000A0A30" w:rsidP="00AE0368">
      <w:pPr>
        <w:pStyle w:val="af8"/>
        <w:spacing w:line="276" w:lineRule="auto"/>
        <w:ind w:left="567"/>
        <w:rPr>
          <w:rFonts w:ascii="Times New Roman" w:hAnsi="Times New Roman"/>
          <w:sz w:val="24"/>
          <w:szCs w:val="24"/>
        </w:rPr>
      </w:pPr>
      <w:r w:rsidRPr="00AF322A">
        <w:rPr>
          <w:rFonts w:ascii="Times New Roman" w:hAnsi="Times New Roman"/>
          <w:sz w:val="24"/>
          <w:szCs w:val="24"/>
        </w:rPr>
        <w:t>6. Всемирное антидопинговое агентство (http://www.wada-ama.org)</w:t>
      </w:r>
    </w:p>
    <w:p w:rsidR="000A0A30" w:rsidRPr="00AF322A" w:rsidRDefault="000A0A30" w:rsidP="00AE0368">
      <w:pPr>
        <w:pStyle w:val="af8"/>
        <w:spacing w:line="276" w:lineRule="auto"/>
        <w:ind w:left="567"/>
        <w:rPr>
          <w:rFonts w:ascii="Times New Roman" w:hAnsi="Times New Roman"/>
          <w:sz w:val="24"/>
          <w:szCs w:val="24"/>
        </w:rPr>
      </w:pPr>
      <w:r w:rsidRPr="00AF322A">
        <w:rPr>
          <w:rFonts w:ascii="Times New Roman" w:hAnsi="Times New Roman"/>
          <w:sz w:val="24"/>
          <w:szCs w:val="24"/>
        </w:rPr>
        <w:t>7. Олимпийский комитет России (http://www.roc.ru/)</w:t>
      </w:r>
    </w:p>
    <w:p w:rsidR="000A0A30" w:rsidRPr="00AF322A" w:rsidRDefault="000A0A30" w:rsidP="00AE0368">
      <w:pPr>
        <w:pStyle w:val="af8"/>
        <w:spacing w:line="276" w:lineRule="auto"/>
        <w:ind w:left="567"/>
        <w:rPr>
          <w:rFonts w:ascii="Times New Roman" w:hAnsi="Times New Roman"/>
          <w:sz w:val="24"/>
          <w:szCs w:val="24"/>
        </w:rPr>
      </w:pPr>
      <w:r w:rsidRPr="00AF322A">
        <w:rPr>
          <w:rFonts w:ascii="Times New Roman" w:hAnsi="Times New Roman"/>
          <w:sz w:val="24"/>
          <w:szCs w:val="24"/>
        </w:rPr>
        <w:t>8. Международный олимпийский комитет (</w:t>
      </w:r>
      <w:hyperlink r:id="rId10" w:history="1">
        <w:r w:rsidRPr="00AF322A">
          <w:rPr>
            <w:rStyle w:val="aff7"/>
            <w:rFonts w:ascii="Times New Roman" w:hAnsi="Times New Roman"/>
            <w:iCs/>
            <w:color w:val="auto"/>
            <w:sz w:val="24"/>
            <w:szCs w:val="24"/>
          </w:rPr>
          <w:t>http://www.olympic.org/</w:t>
        </w:r>
      </w:hyperlink>
      <w:r w:rsidRPr="00AF322A">
        <w:rPr>
          <w:rFonts w:ascii="Times New Roman" w:hAnsi="Times New Roman"/>
          <w:sz w:val="24"/>
          <w:szCs w:val="24"/>
        </w:rPr>
        <w:t>)</w:t>
      </w:r>
    </w:p>
    <w:p w:rsidR="000A0A30" w:rsidRPr="00AF322A" w:rsidRDefault="000A0A30" w:rsidP="00AE0368">
      <w:pPr>
        <w:ind w:left="567"/>
        <w:rPr>
          <w:rFonts w:ascii="Times New Roman" w:hAnsi="Times New Roman"/>
          <w:sz w:val="24"/>
          <w:szCs w:val="24"/>
        </w:rPr>
      </w:pPr>
    </w:p>
    <w:p w:rsidR="000A0A30" w:rsidRPr="00AF322A" w:rsidRDefault="000A0A30" w:rsidP="00AE0368">
      <w:pPr>
        <w:pStyle w:val="af7"/>
        <w:tabs>
          <w:tab w:val="left" w:pos="709"/>
        </w:tabs>
        <w:spacing w:after="0" w:line="240" w:lineRule="auto"/>
        <w:ind w:left="567"/>
        <w:jc w:val="both"/>
        <w:rPr>
          <w:rFonts w:ascii="Times New Roman" w:hAnsi="Times New Roman"/>
          <w:sz w:val="24"/>
          <w:szCs w:val="24"/>
          <w:lang w:eastAsia="ru-RU"/>
        </w:rPr>
      </w:pPr>
    </w:p>
    <w:p w:rsidR="000A0A30" w:rsidRPr="00AF322A" w:rsidRDefault="000A0A30" w:rsidP="00AE0368">
      <w:pPr>
        <w:pStyle w:val="af7"/>
        <w:tabs>
          <w:tab w:val="left" w:pos="709"/>
        </w:tabs>
        <w:spacing w:after="0" w:line="240" w:lineRule="auto"/>
        <w:ind w:left="567"/>
        <w:jc w:val="both"/>
        <w:rPr>
          <w:rFonts w:ascii="Times New Roman" w:hAnsi="Times New Roman"/>
          <w:sz w:val="24"/>
          <w:szCs w:val="24"/>
          <w:lang w:eastAsia="ru-RU"/>
        </w:rPr>
      </w:pPr>
    </w:p>
    <w:p w:rsidR="000A0A30" w:rsidRPr="00AF322A" w:rsidRDefault="000A0A30" w:rsidP="00AE0368">
      <w:pPr>
        <w:pStyle w:val="af7"/>
        <w:tabs>
          <w:tab w:val="left" w:pos="709"/>
        </w:tabs>
        <w:spacing w:after="0" w:line="240" w:lineRule="auto"/>
        <w:ind w:left="567"/>
        <w:jc w:val="both"/>
        <w:rPr>
          <w:rFonts w:ascii="Times New Roman" w:hAnsi="Times New Roman"/>
          <w:sz w:val="24"/>
          <w:szCs w:val="24"/>
          <w:lang w:eastAsia="ru-RU"/>
        </w:rPr>
        <w:sectPr w:rsidR="000A0A30" w:rsidRPr="00AF322A">
          <w:pgSz w:w="11906" w:h="16838"/>
          <w:pgMar w:top="1134" w:right="567" w:bottom="1134" w:left="1134" w:header="709" w:footer="709" w:gutter="0"/>
          <w:pgNumType w:start="2"/>
          <w:cols w:space="720"/>
          <w:formProt w:val="0"/>
          <w:docGrid w:linePitch="299" w:charSpace="4096"/>
        </w:sectPr>
      </w:pPr>
    </w:p>
    <w:p w:rsidR="000A0A30" w:rsidRPr="00AF322A" w:rsidRDefault="000A0A30" w:rsidP="00950233">
      <w:pPr>
        <w:pStyle w:val="af7"/>
        <w:spacing w:after="0" w:line="240" w:lineRule="auto"/>
        <w:ind w:left="567"/>
        <w:jc w:val="right"/>
        <w:rPr>
          <w:rFonts w:ascii="Times New Roman" w:hAnsi="Times New Roman"/>
          <w:bCs/>
          <w:sz w:val="24"/>
          <w:szCs w:val="24"/>
        </w:rPr>
      </w:pPr>
      <w:r w:rsidRPr="00AF322A">
        <w:rPr>
          <w:rFonts w:ascii="Times New Roman" w:hAnsi="Times New Roman"/>
          <w:bCs/>
          <w:sz w:val="24"/>
          <w:szCs w:val="24"/>
        </w:rPr>
        <w:lastRenderedPageBreak/>
        <w:t>Приложение № 1</w:t>
      </w:r>
    </w:p>
    <w:p w:rsidR="000A0A30" w:rsidRPr="00AF322A" w:rsidRDefault="000A0A30" w:rsidP="00950233">
      <w:pPr>
        <w:spacing w:after="0" w:line="240" w:lineRule="auto"/>
        <w:ind w:left="567"/>
        <w:contextualSpacing/>
        <w:jc w:val="right"/>
        <w:rPr>
          <w:rFonts w:ascii="Times New Roman" w:hAnsi="Times New Roman"/>
          <w:sz w:val="24"/>
          <w:szCs w:val="24"/>
          <w:lang w:eastAsia="ru-RU"/>
        </w:rPr>
      </w:pPr>
      <w:r w:rsidRPr="00AF322A">
        <w:rPr>
          <w:rFonts w:ascii="Times New Roman" w:hAnsi="Times New Roman"/>
          <w:sz w:val="24"/>
          <w:szCs w:val="24"/>
        </w:rPr>
        <w:t xml:space="preserve">к </w:t>
      </w:r>
      <w:r w:rsidRPr="00AF322A">
        <w:rPr>
          <w:rFonts w:ascii="Times New Roman" w:hAnsi="Times New Roman"/>
          <w:sz w:val="24"/>
          <w:szCs w:val="24"/>
          <w:lang w:eastAsia="ru-RU"/>
        </w:rPr>
        <w:t>дополнительной образовательной</w:t>
      </w:r>
    </w:p>
    <w:p w:rsidR="000A0A30" w:rsidRPr="00AF322A" w:rsidRDefault="000A0A30" w:rsidP="00950233">
      <w:pPr>
        <w:spacing w:after="0" w:line="240" w:lineRule="auto"/>
        <w:ind w:left="567"/>
        <w:contextualSpacing/>
        <w:jc w:val="right"/>
        <w:rPr>
          <w:rFonts w:ascii="Times New Roman" w:hAnsi="Times New Roman"/>
          <w:sz w:val="24"/>
          <w:szCs w:val="24"/>
          <w:lang w:eastAsia="ru-RU"/>
        </w:rPr>
      </w:pPr>
      <w:r w:rsidRPr="00AF322A">
        <w:rPr>
          <w:rFonts w:ascii="Times New Roman" w:hAnsi="Times New Roman"/>
          <w:sz w:val="24"/>
          <w:szCs w:val="24"/>
          <w:lang w:eastAsia="ru-RU"/>
        </w:rPr>
        <w:t xml:space="preserve"> программе спортивной подготовки</w:t>
      </w:r>
    </w:p>
    <w:p w:rsidR="000A0A30" w:rsidRPr="00AF322A" w:rsidRDefault="000A0A30" w:rsidP="00950233">
      <w:pPr>
        <w:spacing w:after="0" w:line="240" w:lineRule="auto"/>
        <w:ind w:left="567"/>
        <w:contextualSpacing/>
        <w:jc w:val="right"/>
        <w:rPr>
          <w:rFonts w:ascii="Times New Roman" w:hAnsi="Times New Roman"/>
          <w:sz w:val="24"/>
          <w:szCs w:val="24"/>
        </w:rPr>
      </w:pPr>
      <w:r w:rsidRPr="00AF322A">
        <w:rPr>
          <w:rFonts w:ascii="Times New Roman" w:hAnsi="Times New Roman"/>
          <w:sz w:val="24"/>
          <w:szCs w:val="24"/>
        </w:rPr>
        <w:t xml:space="preserve"> по виду спорта «тхэквондо», утвержденной</w:t>
      </w:r>
      <w:r w:rsidRPr="0053721B">
        <w:rPr>
          <w:rFonts w:ascii="Times New Roman" w:hAnsi="Times New Roman"/>
          <w:sz w:val="24"/>
          <w:szCs w:val="24"/>
        </w:rPr>
        <w:t xml:space="preserve"> </w:t>
      </w:r>
      <w:r w:rsidRPr="00AF322A">
        <w:rPr>
          <w:rFonts w:ascii="Times New Roman" w:hAnsi="Times New Roman"/>
          <w:sz w:val="24"/>
          <w:szCs w:val="24"/>
        </w:rPr>
        <w:t>ГБУ</w:t>
      </w:r>
      <w:r>
        <w:rPr>
          <w:rFonts w:ascii="Times New Roman" w:hAnsi="Times New Roman"/>
          <w:sz w:val="24"/>
          <w:szCs w:val="24"/>
        </w:rPr>
        <w:t xml:space="preserve"> ДО «</w:t>
      </w:r>
      <w:r w:rsidRPr="00AF322A">
        <w:rPr>
          <w:rFonts w:ascii="Times New Roman" w:hAnsi="Times New Roman"/>
          <w:sz w:val="24"/>
          <w:szCs w:val="24"/>
        </w:rPr>
        <w:t>СШ</w:t>
      </w:r>
      <w:r>
        <w:rPr>
          <w:rFonts w:ascii="Times New Roman" w:hAnsi="Times New Roman"/>
          <w:sz w:val="24"/>
          <w:szCs w:val="24"/>
        </w:rPr>
        <w:t xml:space="preserve"> №2 г. Аргун</w:t>
      </w:r>
      <w:r w:rsidRPr="00AF322A">
        <w:rPr>
          <w:rFonts w:ascii="Times New Roman" w:hAnsi="Times New Roman"/>
          <w:sz w:val="24"/>
          <w:szCs w:val="24"/>
        </w:rPr>
        <w:t>»</w:t>
      </w:r>
    </w:p>
    <w:p w:rsidR="000A0A30" w:rsidRPr="00AF322A" w:rsidRDefault="000A0A30" w:rsidP="00950233">
      <w:pPr>
        <w:spacing w:after="0" w:line="240" w:lineRule="auto"/>
        <w:ind w:left="567"/>
        <w:contextualSpacing/>
        <w:jc w:val="right"/>
        <w:rPr>
          <w:sz w:val="24"/>
          <w:szCs w:val="24"/>
        </w:rPr>
      </w:pPr>
      <w:r w:rsidRPr="00AF322A">
        <w:rPr>
          <w:rFonts w:ascii="Times New Roman" w:hAnsi="Times New Roman"/>
          <w:sz w:val="24"/>
          <w:szCs w:val="24"/>
        </w:rPr>
        <w:t>приказом ГБУ</w:t>
      </w:r>
      <w:r>
        <w:rPr>
          <w:rFonts w:ascii="Times New Roman" w:hAnsi="Times New Roman"/>
          <w:sz w:val="24"/>
          <w:szCs w:val="24"/>
        </w:rPr>
        <w:t xml:space="preserve"> ДО «</w:t>
      </w:r>
      <w:r w:rsidRPr="00AF322A">
        <w:rPr>
          <w:rFonts w:ascii="Times New Roman" w:hAnsi="Times New Roman"/>
          <w:sz w:val="24"/>
          <w:szCs w:val="24"/>
        </w:rPr>
        <w:t>СШ</w:t>
      </w:r>
      <w:r>
        <w:rPr>
          <w:rFonts w:ascii="Times New Roman" w:hAnsi="Times New Roman"/>
          <w:sz w:val="24"/>
          <w:szCs w:val="24"/>
        </w:rPr>
        <w:t xml:space="preserve"> №2 г. Аргун</w:t>
      </w:r>
      <w:r w:rsidRPr="00AF322A">
        <w:rPr>
          <w:rFonts w:ascii="Times New Roman" w:hAnsi="Times New Roman"/>
          <w:sz w:val="24"/>
          <w:szCs w:val="24"/>
        </w:rPr>
        <w:t xml:space="preserve">» </w:t>
      </w:r>
    </w:p>
    <w:p w:rsidR="000A0A30" w:rsidRPr="00AF322A" w:rsidRDefault="000A0A30" w:rsidP="00950233">
      <w:pPr>
        <w:spacing w:after="0" w:line="240" w:lineRule="auto"/>
        <w:ind w:left="567"/>
        <w:contextualSpacing/>
        <w:jc w:val="right"/>
        <w:rPr>
          <w:sz w:val="24"/>
          <w:szCs w:val="24"/>
        </w:rPr>
      </w:pPr>
      <w:r w:rsidRPr="00AF322A">
        <w:rPr>
          <w:rFonts w:ascii="Times New Roman" w:hAnsi="Times New Roman"/>
          <w:sz w:val="24"/>
          <w:szCs w:val="24"/>
        </w:rPr>
        <w:t>от «9» января 2023 г. № 01</w:t>
      </w:r>
    </w:p>
    <w:p w:rsidR="000A0A30" w:rsidRPr="00AF322A" w:rsidRDefault="000A0A30" w:rsidP="00AE0368">
      <w:pPr>
        <w:tabs>
          <w:tab w:val="left" w:pos="8760"/>
        </w:tabs>
        <w:spacing w:after="0" w:line="240" w:lineRule="auto"/>
        <w:ind w:left="567" w:right="-284"/>
        <w:contextualSpacing/>
        <w:jc w:val="center"/>
        <w:rPr>
          <w:rFonts w:ascii="Times New Roman" w:hAnsi="Times New Roman"/>
          <w:sz w:val="24"/>
          <w:szCs w:val="24"/>
        </w:rPr>
      </w:pPr>
    </w:p>
    <w:p w:rsidR="000A0A30" w:rsidRPr="00AF322A" w:rsidRDefault="000A0A30" w:rsidP="00AE0368">
      <w:pPr>
        <w:spacing w:after="0"/>
        <w:ind w:left="567" w:right="-284"/>
        <w:contextualSpacing/>
        <w:jc w:val="center"/>
        <w:rPr>
          <w:rFonts w:ascii="Times New Roman" w:hAnsi="Times New Roman"/>
          <w:sz w:val="24"/>
          <w:szCs w:val="24"/>
        </w:rPr>
      </w:pPr>
      <w:r w:rsidRPr="00AF322A">
        <w:rPr>
          <w:rFonts w:ascii="Times New Roman" w:hAnsi="Times New Roman"/>
          <w:b/>
          <w:bCs/>
          <w:sz w:val="24"/>
          <w:szCs w:val="24"/>
        </w:rPr>
        <w:t xml:space="preserve">Годовой </w:t>
      </w:r>
      <w:r w:rsidRPr="00AF322A">
        <w:rPr>
          <w:rFonts w:ascii="Times New Roman" w:hAnsi="Times New Roman"/>
          <w:b/>
          <w:sz w:val="24"/>
          <w:szCs w:val="24"/>
        </w:rPr>
        <w:t xml:space="preserve">учебно-тренировочный план </w:t>
      </w:r>
    </w:p>
    <w:p w:rsidR="000A0A30" w:rsidRPr="00AF322A" w:rsidRDefault="000A0A30" w:rsidP="00AE0368">
      <w:pPr>
        <w:pStyle w:val="af8"/>
        <w:ind w:left="567"/>
        <w:rPr>
          <w:rFonts w:ascii="Times New Roman" w:hAnsi="Times New Roman"/>
          <w:sz w:val="24"/>
          <w:szCs w:val="24"/>
        </w:rPr>
      </w:pPr>
    </w:p>
    <w:tbl>
      <w:tblPr>
        <w:tblW w:w="5423" w:type="pct"/>
        <w:tblInd w:w="57" w:type="dxa"/>
        <w:tblLayout w:type="fixed"/>
        <w:tblCellMar>
          <w:left w:w="57" w:type="dxa"/>
          <w:right w:w="57" w:type="dxa"/>
        </w:tblCellMar>
        <w:tblLook w:val="01E0"/>
      </w:tblPr>
      <w:tblGrid>
        <w:gridCol w:w="1002"/>
        <w:gridCol w:w="6792"/>
        <w:gridCol w:w="2121"/>
        <w:gridCol w:w="1701"/>
        <w:gridCol w:w="8"/>
        <w:gridCol w:w="1839"/>
        <w:gridCol w:w="1543"/>
        <w:gridCol w:w="1535"/>
      </w:tblGrid>
      <w:tr w:rsidR="000A0A30" w:rsidRPr="00BE58D9" w:rsidTr="00BE58D9">
        <w:trPr>
          <w:gridAfter w:val="1"/>
          <w:wAfter w:w="1535" w:type="dxa"/>
          <w:trHeight w:val="262"/>
        </w:trPr>
        <w:tc>
          <w:tcPr>
            <w:tcW w:w="1002" w:type="dxa"/>
            <w:vMerge w:val="restart"/>
            <w:tcBorders>
              <w:top w:val="single" w:sz="8" w:space="0" w:color="000000"/>
              <w:left w:val="single" w:sz="8" w:space="0" w:color="000000"/>
              <w:bottom w:val="single" w:sz="8" w:space="0" w:color="000000"/>
              <w:right w:val="single" w:sz="8" w:space="0" w:color="000000"/>
            </w:tcBorders>
            <w:vAlign w:val="center"/>
          </w:tcPr>
          <w:p w:rsidR="000A0A30" w:rsidRPr="0053721B" w:rsidRDefault="000A0A30" w:rsidP="00BE58D9">
            <w:pPr>
              <w:pStyle w:val="TableParagraph"/>
              <w:ind w:left="85"/>
              <w:jc w:val="center"/>
              <w:rPr>
                <w:sz w:val="24"/>
                <w:szCs w:val="24"/>
              </w:rPr>
            </w:pPr>
            <w:r w:rsidRPr="0053721B">
              <w:rPr>
                <w:bCs/>
                <w:sz w:val="24"/>
                <w:szCs w:val="24"/>
              </w:rPr>
              <w:t>№</w:t>
            </w:r>
            <w:r w:rsidRPr="0053721B">
              <w:rPr>
                <w:bCs/>
                <w:spacing w:val="-57"/>
                <w:sz w:val="24"/>
                <w:szCs w:val="24"/>
              </w:rPr>
              <w:br/>
            </w:r>
            <w:r w:rsidRPr="0053721B">
              <w:rPr>
                <w:bCs/>
                <w:sz w:val="24"/>
                <w:szCs w:val="24"/>
              </w:rPr>
              <w:t>п/п</w:t>
            </w:r>
          </w:p>
        </w:tc>
        <w:tc>
          <w:tcPr>
            <w:tcW w:w="6792" w:type="dxa"/>
            <w:vMerge w:val="restart"/>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pStyle w:val="TableParagraph"/>
              <w:ind w:left="85"/>
              <w:jc w:val="center"/>
              <w:rPr>
                <w:bCs/>
                <w:sz w:val="24"/>
                <w:szCs w:val="24"/>
              </w:rPr>
            </w:pPr>
            <w:r w:rsidRPr="00BE58D9">
              <w:rPr>
                <w:bCs/>
                <w:spacing w:val="-4"/>
                <w:sz w:val="24"/>
                <w:szCs w:val="24"/>
              </w:rPr>
              <w:t xml:space="preserve">Виды </w:t>
            </w:r>
            <w:r w:rsidRPr="00BE58D9">
              <w:rPr>
                <w:bCs/>
                <w:sz w:val="24"/>
                <w:szCs w:val="24"/>
              </w:rPr>
              <w:t>подготовки и иные мероприятия</w:t>
            </w:r>
          </w:p>
        </w:tc>
        <w:tc>
          <w:tcPr>
            <w:tcW w:w="7212" w:type="dxa"/>
            <w:gridSpan w:val="5"/>
            <w:tcBorders>
              <w:top w:val="single" w:sz="8" w:space="0" w:color="000000"/>
              <w:left w:val="single" w:sz="4" w:space="0" w:color="000000"/>
              <w:bottom w:val="single" w:sz="8" w:space="0" w:color="000000"/>
              <w:right w:val="single" w:sz="8" w:space="0" w:color="000000"/>
            </w:tcBorders>
            <w:vAlign w:val="center"/>
          </w:tcPr>
          <w:p w:rsidR="000A0A30" w:rsidRPr="00BE58D9" w:rsidRDefault="000A0A30" w:rsidP="00BE58D9">
            <w:pPr>
              <w:pStyle w:val="TableParagraph"/>
              <w:ind w:left="85"/>
              <w:jc w:val="center"/>
              <w:rPr>
                <w:bCs/>
                <w:sz w:val="24"/>
                <w:szCs w:val="24"/>
              </w:rPr>
            </w:pPr>
            <w:r w:rsidRPr="00BE58D9">
              <w:rPr>
                <w:bCs/>
                <w:sz w:val="24"/>
                <w:szCs w:val="24"/>
              </w:rPr>
              <w:t>Этапы и годы подготовки</w:t>
            </w:r>
          </w:p>
        </w:tc>
      </w:tr>
      <w:tr w:rsidR="000A0A30" w:rsidRPr="00BE58D9" w:rsidTr="00BE58D9">
        <w:trPr>
          <w:gridAfter w:val="1"/>
          <w:wAfter w:w="1535" w:type="dxa"/>
          <w:trHeight w:val="717"/>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after="0" w:line="240" w:lineRule="auto"/>
              <w:ind w:left="85"/>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after="0" w:line="240" w:lineRule="auto"/>
              <w:ind w:left="85"/>
              <w:jc w:val="center"/>
              <w:rPr>
                <w:rFonts w:ascii="Times New Roman" w:hAnsi="Times New Roman"/>
                <w:sz w:val="24"/>
                <w:szCs w:val="24"/>
                <w:lang w:val="en-US"/>
              </w:rPr>
            </w:pPr>
          </w:p>
        </w:tc>
        <w:tc>
          <w:tcPr>
            <w:tcW w:w="3822" w:type="dxa"/>
            <w:gridSpan w:val="2"/>
            <w:tcBorders>
              <w:top w:val="single" w:sz="8" w:space="0" w:color="000000"/>
              <w:left w:val="single" w:sz="4" w:space="0" w:color="000000"/>
              <w:bottom w:val="single" w:sz="8" w:space="0" w:color="000000"/>
              <w:right w:val="single" w:sz="8" w:space="0" w:color="000000"/>
            </w:tcBorders>
            <w:vAlign w:val="center"/>
          </w:tcPr>
          <w:p w:rsidR="000A0A30" w:rsidRPr="00BE58D9" w:rsidRDefault="000A0A30" w:rsidP="00BE58D9">
            <w:pPr>
              <w:pStyle w:val="TableParagraph"/>
              <w:ind w:left="85"/>
              <w:jc w:val="center"/>
              <w:rPr>
                <w:sz w:val="24"/>
                <w:szCs w:val="24"/>
                <w:lang w:val="en-US"/>
              </w:rPr>
            </w:pPr>
            <w:r w:rsidRPr="00BE58D9">
              <w:rPr>
                <w:sz w:val="24"/>
                <w:szCs w:val="24"/>
              </w:rPr>
              <w:t>Этап начальной подготовки</w:t>
            </w:r>
          </w:p>
        </w:tc>
        <w:tc>
          <w:tcPr>
            <w:tcW w:w="3390" w:type="dxa"/>
            <w:gridSpan w:val="3"/>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jc w:val="center"/>
              <w:rPr>
                <w:sz w:val="24"/>
                <w:szCs w:val="24"/>
              </w:rPr>
            </w:pPr>
            <w:r w:rsidRPr="00BE58D9">
              <w:rPr>
                <w:sz w:val="24"/>
                <w:szCs w:val="24"/>
              </w:rPr>
              <w:t>Учебно-тренировочный этап</w:t>
            </w:r>
            <w:r w:rsidRPr="00BE58D9">
              <w:rPr>
                <w:spacing w:val="-58"/>
                <w:sz w:val="24"/>
                <w:szCs w:val="24"/>
              </w:rPr>
              <w:br/>
            </w:r>
            <w:r w:rsidRPr="00BE58D9">
              <w:rPr>
                <w:sz w:val="24"/>
                <w:szCs w:val="24"/>
              </w:rPr>
              <w:t>(этап спортивной специализации)</w:t>
            </w:r>
          </w:p>
        </w:tc>
      </w:tr>
      <w:tr w:rsidR="000A0A30" w:rsidRPr="00BE58D9" w:rsidTr="00BE58D9">
        <w:trPr>
          <w:gridAfter w:val="1"/>
          <w:wAfter w:w="1535" w:type="dxa"/>
          <w:trHeight w:val="829"/>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rPr>
            </w:pPr>
          </w:p>
        </w:tc>
        <w:tc>
          <w:tcPr>
            <w:tcW w:w="2121" w:type="dxa"/>
            <w:tcBorders>
              <w:top w:val="single" w:sz="8" w:space="0" w:color="000000"/>
              <w:left w:val="single" w:sz="4" w:space="0" w:color="000000"/>
              <w:bottom w:val="single" w:sz="4"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До года</w:t>
            </w:r>
          </w:p>
        </w:tc>
        <w:tc>
          <w:tcPr>
            <w:tcW w:w="1701" w:type="dxa"/>
            <w:tcBorders>
              <w:top w:val="single" w:sz="8" w:space="0" w:color="000000"/>
              <w:left w:val="single" w:sz="8" w:space="0" w:color="000000"/>
              <w:bottom w:val="single" w:sz="4"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Свыше года</w:t>
            </w:r>
          </w:p>
        </w:tc>
        <w:tc>
          <w:tcPr>
            <w:tcW w:w="1847" w:type="dxa"/>
            <w:gridSpan w:val="2"/>
            <w:tcBorders>
              <w:top w:val="single" w:sz="8" w:space="0" w:color="000000"/>
              <w:left w:val="single" w:sz="8" w:space="0" w:color="000000"/>
              <w:bottom w:val="single" w:sz="4" w:space="0" w:color="000000"/>
              <w:right w:val="single" w:sz="4" w:space="0" w:color="000000"/>
            </w:tcBorders>
            <w:vAlign w:val="center"/>
          </w:tcPr>
          <w:p w:rsidR="000A0A30" w:rsidRPr="00BE58D9" w:rsidRDefault="000A0A30" w:rsidP="00BE58D9">
            <w:pPr>
              <w:pStyle w:val="TableParagraph"/>
              <w:ind w:left="85" w:right="116"/>
              <w:contextualSpacing/>
              <w:jc w:val="center"/>
              <w:rPr>
                <w:sz w:val="24"/>
                <w:szCs w:val="24"/>
              </w:rPr>
            </w:pPr>
            <w:r w:rsidRPr="00BE58D9">
              <w:rPr>
                <w:sz w:val="24"/>
                <w:szCs w:val="24"/>
              </w:rPr>
              <w:t>До трех лет</w:t>
            </w:r>
          </w:p>
        </w:tc>
        <w:tc>
          <w:tcPr>
            <w:tcW w:w="1543" w:type="dxa"/>
            <w:tcBorders>
              <w:top w:val="single" w:sz="8" w:space="0" w:color="000000"/>
              <w:left w:val="single" w:sz="4" w:space="0" w:color="000000"/>
              <w:bottom w:val="single" w:sz="4" w:space="0" w:color="000000"/>
              <w:right w:val="single" w:sz="8" w:space="0" w:color="000000"/>
            </w:tcBorders>
            <w:vAlign w:val="center"/>
          </w:tcPr>
          <w:p w:rsidR="000A0A30" w:rsidRPr="00BE58D9" w:rsidRDefault="000A0A30" w:rsidP="00BE58D9">
            <w:pPr>
              <w:pStyle w:val="TableParagraph"/>
              <w:ind w:left="85" w:right="78"/>
              <w:contextualSpacing/>
              <w:jc w:val="center"/>
              <w:rPr>
                <w:sz w:val="24"/>
                <w:szCs w:val="24"/>
              </w:rPr>
            </w:pPr>
            <w:r w:rsidRPr="00BE58D9">
              <w:rPr>
                <w:sz w:val="24"/>
                <w:szCs w:val="24"/>
              </w:rPr>
              <w:t>Свыше трех лет</w:t>
            </w:r>
          </w:p>
        </w:tc>
      </w:tr>
      <w:tr w:rsidR="000A0A30" w:rsidRPr="00BE58D9" w:rsidTr="00BE58D9">
        <w:trPr>
          <w:gridAfter w:val="1"/>
          <w:wAfter w:w="1535" w:type="dxa"/>
          <w:trHeight w:val="225"/>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7212" w:type="dxa"/>
            <w:gridSpan w:val="5"/>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widowControl w:val="0"/>
              <w:spacing w:after="0" w:line="240" w:lineRule="auto"/>
              <w:ind w:left="85"/>
              <w:contextualSpacing/>
              <w:jc w:val="center"/>
              <w:rPr>
                <w:sz w:val="24"/>
                <w:szCs w:val="24"/>
              </w:rPr>
            </w:pPr>
            <w:r w:rsidRPr="00BE58D9">
              <w:rPr>
                <w:rFonts w:ascii="Times New Roman" w:hAnsi="Times New Roman"/>
                <w:bCs/>
                <w:sz w:val="24"/>
                <w:szCs w:val="24"/>
              </w:rPr>
              <w:t>Недельная нагрузка в часах</w:t>
            </w:r>
          </w:p>
        </w:tc>
      </w:tr>
      <w:tr w:rsidR="000A0A30" w:rsidRPr="00BE58D9" w:rsidTr="00BE58D9">
        <w:trPr>
          <w:gridAfter w:val="1"/>
          <w:wAfter w:w="1535" w:type="dxa"/>
          <w:trHeight w:val="240"/>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2121" w:type="dxa"/>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pStyle w:val="TableParagraph"/>
              <w:ind w:left="85"/>
              <w:jc w:val="center"/>
              <w:rPr>
                <w:bCs/>
                <w:sz w:val="24"/>
                <w:szCs w:val="24"/>
              </w:rPr>
            </w:pPr>
            <w:r w:rsidRPr="00BE58D9">
              <w:rPr>
                <w:bCs/>
                <w:sz w:val="24"/>
                <w:szCs w:val="24"/>
              </w:rPr>
              <w:t>4,5-6</w:t>
            </w:r>
          </w:p>
        </w:tc>
        <w:tc>
          <w:tcPr>
            <w:tcW w:w="1701" w:type="dxa"/>
            <w:tcBorders>
              <w:top w:val="single" w:sz="4" w:space="0" w:color="000000"/>
              <w:left w:val="single" w:sz="8" w:space="0" w:color="000000"/>
              <w:bottom w:val="single" w:sz="4" w:space="0" w:color="000000"/>
              <w:right w:val="single" w:sz="8" w:space="0" w:color="000000"/>
            </w:tcBorders>
            <w:vAlign w:val="center"/>
          </w:tcPr>
          <w:p w:rsidR="000A0A30" w:rsidRPr="00BE58D9" w:rsidRDefault="000A0A30" w:rsidP="00BE58D9">
            <w:pPr>
              <w:pStyle w:val="TableParagraph"/>
              <w:ind w:left="85" w:right="152"/>
              <w:contextualSpacing/>
              <w:jc w:val="center"/>
              <w:rPr>
                <w:bCs/>
                <w:sz w:val="24"/>
                <w:szCs w:val="24"/>
              </w:rPr>
            </w:pPr>
            <w:r w:rsidRPr="00BE58D9">
              <w:rPr>
                <w:bCs/>
                <w:sz w:val="24"/>
                <w:szCs w:val="24"/>
              </w:rPr>
              <w:t>6-8</w:t>
            </w:r>
          </w:p>
        </w:tc>
        <w:tc>
          <w:tcPr>
            <w:tcW w:w="1847" w:type="dxa"/>
            <w:gridSpan w:val="2"/>
            <w:tcBorders>
              <w:top w:val="single" w:sz="4" w:space="0" w:color="000000"/>
              <w:left w:val="single" w:sz="8" w:space="0" w:color="000000"/>
              <w:bottom w:val="single" w:sz="4" w:space="0" w:color="000000"/>
              <w:right w:val="single" w:sz="4" w:space="0" w:color="000000"/>
            </w:tcBorders>
            <w:vAlign w:val="center"/>
          </w:tcPr>
          <w:p w:rsidR="000A0A30" w:rsidRPr="00BE58D9" w:rsidRDefault="000A0A30" w:rsidP="00BE58D9">
            <w:pPr>
              <w:pStyle w:val="TableParagraph"/>
              <w:ind w:left="85" w:right="116"/>
              <w:contextualSpacing/>
              <w:jc w:val="center"/>
              <w:rPr>
                <w:bCs/>
                <w:sz w:val="24"/>
                <w:szCs w:val="24"/>
              </w:rPr>
            </w:pPr>
            <w:r w:rsidRPr="00BE58D9">
              <w:rPr>
                <w:bCs/>
                <w:sz w:val="24"/>
                <w:szCs w:val="24"/>
              </w:rPr>
              <w:t>10-14</w:t>
            </w:r>
          </w:p>
        </w:tc>
        <w:tc>
          <w:tcPr>
            <w:tcW w:w="1543" w:type="dxa"/>
            <w:tcBorders>
              <w:top w:val="single" w:sz="4" w:space="0" w:color="000000"/>
              <w:left w:val="single" w:sz="4" w:space="0" w:color="000000"/>
              <w:bottom w:val="single" w:sz="4" w:space="0" w:color="000000"/>
              <w:right w:val="single" w:sz="4" w:space="0" w:color="000000"/>
            </w:tcBorders>
            <w:vAlign w:val="center"/>
          </w:tcPr>
          <w:p w:rsidR="000A0A30" w:rsidRPr="00BE58D9" w:rsidRDefault="000A0A30" w:rsidP="00BE58D9">
            <w:pPr>
              <w:pStyle w:val="TableParagraph"/>
              <w:ind w:left="85" w:right="230"/>
              <w:contextualSpacing/>
              <w:jc w:val="center"/>
              <w:rPr>
                <w:bCs/>
                <w:sz w:val="24"/>
                <w:szCs w:val="24"/>
              </w:rPr>
            </w:pPr>
            <w:r w:rsidRPr="00BE58D9">
              <w:rPr>
                <w:bCs/>
                <w:sz w:val="24"/>
                <w:szCs w:val="24"/>
              </w:rPr>
              <w:t>14-18</w:t>
            </w:r>
          </w:p>
        </w:tc>
      </w:tr>
      <w:tr w:rsidR="000A0A30" w:rsidRPr="00BE58D9" w:rsidTr="00BE58D9">
        <w:trPr>
          <w:gridAfter w:val="1"/>
          <w:wAfter w:w="1535" w:type="dxa"/>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7212" w:type="dxa"/>
            <w:gridSpan w:val="5"/>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widowControl w:val="0"/>
              <w:spacing w:after="0" w:line="240" w:lineRule="auto"/>
              <w:ind w:left="85"/>
              <w:jc w:val="center"/>
              <w:rPr>
                <w:rFonts w:ascii="Times New Roman" w:hAnsi="Times New Roman"/>
                <w:bCs/>
                <w:sz w:val="24"/>
                <w:szCs w:val="24"/>
              </w:rPr>
            </w:pPr>
            <w:r w:rsidRPr="00BE58D9">
              <w:rPr>
                <w:rFonts w:ascii="Times New Roman" w:hAnsi="Times New Roman"/>
                <w:bCs/>
                <w:sz w:val="24"/>
                <w:szCs w:val="24"/>
              </w:rPr>
              <w:t>Максимальная продолжительность одного учебно-тренировочного занятия в часах</w:t>
            </w:r>
          </w:p>
        </w:tc>
      </w:tr>
      <w:tr w:rsidR="000A0A30" w:rsidRPr="00BE58D9" w:rsidTr="00BE58D9">
        <w:trPr>
          <w:gridAfter w:val="1"/>
          <w:wAfter w:w="1535" w:type="dxa"/>
          <w:trHeight w:val="240"/>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rPr>
            </w:pPr>
          </w:p>
        </w:tc>
        <w:tc>
          <w:tcPr>
            <w:tcW w:w="3830" w:type="dxa"/>
            <w:gridSpan w:val="3"/>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pStyle w:val="TableParagraph"/>
              <w:ind w:left="85" w:right="152"/>
              <w:contextualSpacing/>
              <w:jc w:val="center"/>
              <w:rPr>
                <w:bCs/>
                <w:sz w:val="24"/>
                <w:szCs w:val="24"/>
              </w:rPr>
            </w:pPr>
            <w:r w:rsidRPr="00BE58D9">
              <w:rPr>
                <w:bCs/>
                <w:sz w:val="24"/>
                <w:szCs w:val="24"/>
              </w:rPr>
              <w:t>2</w:t>
            </w:r>
          </w:p>
        </w:tc>
        <w:tc>
          <w:tcPr>
            <w:tcW w:w="3382" w:type="dxa"/>
            <w:gridSpan w:val="2"/>
            <w:tcBorders>
              <w:top w:val="single" w:sz="4" w:space="0" w:color="000000"/>
              <w:left w:val="single" w:sz="8" w:space="0" w:color="000000"/>
              <w:bottom w:val="single" w:sz="4" w:space="0" w:color="000000"/>
              <w:right w:val="single" w:sz="4" w:space="0" w:color="000000"/>
            </w:tcBorders>
            <w:vAlign w:val="center"/>
          </w:tcPr>
          <w:p w:rsidR="000A0A30" w:rsidRPr="00BE58D9" w:rsidRDefault="000A0A30" w:rsidP="00BE58D9">
            <w:pPr>
              <w:pStyle w:val="TableParagraph"/>
              <w:ind w:left="85" w:right="230"/>
              <w:contextualSpacing/>
              <w:jc w:val="center"/>
              <w:rPr>
                <w:bCs/>
                <w:sz w:val="24"/>
                <w:szCs w:val="24"/>
              </w:rPr>
            </w:pPr>
            <w:r w:rsidRPr="00BE58D9">
              <w:rPr>
                <w:bCs/>
                <w:sz w:val="24"/>
                <w:szCs w:val="24"/>
              </w:rPr>
              <w:t>2-4</w:t>
            </w:r>
          </w:p>
        </w:tc>
      </w:tr>
      <w:tr w:rsidR="000A0A30" w:rsidRPr="00BE58D9" w:rsidTr="00BE58D9">
        <w:trPr>
          <w:gridAfter w:val="1"/>
          <w:wAfter w:w="1535" w:type="dxa"/>
          <w:trHeight w:val="240"/>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7212" w:type="dxa"/>
            <w:gridSpan w:val="5"/>
            <w:tcBorders>
              <w:top w:val="single" w:sz="4" w:space="0" w:color="000000"/>
              <w:left w:val="single" w:sz="4" w:space="0" w:color="000000"/>
              <w:bottom w:val="single" w:sz="4"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bCs/>
                <w:sz w:val="24"/>
                <w:szCs w:val="24"/>
                <w:lang w:val="en-US"/>
              </w:rPr>
            </w:pPr>
            <w:r w:rsidRPr="00BE58D9">
              <w:rPr>
                <w:rFonts w:ascii="Times New Roman" w:hAnsi="Times New Roman"/>
                <w:bCs/>
                <w:sz w:val="24"/>
                <w:szCs w:val="24"/>
              </w:rPr>
              <w:t>Наполняемость групп (человек)</w:t>
            </w:r>
          </w:p>
        </w:tc>
      </w:tr>
      <w:tr w:rsidR="000A0A30" w:rsidRPr="00BE58D9" w:rsidTr="00BE58D9">
        <w:trPr>
          <w:gridAfter w:val="1"/>
          <w:wAfter w:w="1535" w:type="dxa"/>
          <w:trHeight w:val="589"/>
        </w:trPr>
        <w:tc>
          <w:tcPr>
            <w:tcW w:w="1002" w:type="dxa"/>
            <w:vMerge/>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6792" w:type="dxa"/>
            <w:vMerge/>
            <w:tcBorders>
              <w:top w:val="single" w:sz="8" w:space="0" w:color="000000"/>
              <w:left w:val="single" w:sz="8" w:space="0" w:color="000000"/>
              <w:bottom w:val="single" w:sz="8" w:space="0" w:color="000000"/>
              <w:right w:val="single" w:sz="4" w:space="0" w:color="000000"/>
            </w:tcBorders>
            <w:vAlign w:val="center"/>
          </w:tcPr>
          <w:p w:rsidR="000A0A30" w:rsidRPr="00BE58D9" w:rsidRDefault="000A0A30" w:rsidP="00BE58D9">
            <w:pPr>
              <w:widowControl w:val="0"/>
              <w:spacing w:line="240" w:lineRule="auto"/>
              <w:ind w:left="85"/>
              <w:contextualSpacing/>
              <w:jc w:val="center"/>
              <w:rPr>
                <w:rFonts w:ascii="Times New Roman" w:hAnsi="Times New Roman"/>
                <w:sz w:val="24"/>
                <w:szCs w:val="24"/>
                <w:lang w:val="en-US"/>
              </w:rPr>
            </w:pPr>
          </w:p>
        </w:tc>
        <w:tc>
          <w:tcPr>
            <w:tcW w:w="3822" w:type="dxa"/>
            <w:gridSpan w:val="2"/>
            <w:tcBorders>
              <w:top w:val="single" w:sz="4" w:space="0" w:color="000000"/>
              <w:left w:val="single" w:sz="4" w:space="0" w:color="000000"/>
              <w:right w:val="single" w:sz="4" w:space="0" w:color="auto"/>
            </w:tcBorders>
            <w:vAlign w:val="center"/>
          </w:tcPr>
          <w:p w:rsidR="000A0A30" w:rsidRPr="00BE58D9" w:rsidRDefault="000A0A30" w:rsidP="00BE58D9">
            <w:pPr>
              <w:pStyle w:val="TableParagraph"/>
              <w:ind w:right="230"/>
              <w:contextualSpacing/>
              <w:jc w:val="center"/>
              <w:rPr>
                <w:bCs/>
                <w:sz w:val="24"/>
                <w:szCs w:val="24"/>
              </w:rPr>
            </w:pPr>
            <w:r w:rsidRPr="00BE58D9">
              <w:rPr>
                <w:bCs/>
                <w:sz w:val="24"/>
                <w:szCs w:val="24"/>
              </w:rPr>
              <w:t>12</w:t>
            </w:r>
          </w:p>
        </w:tc>
        <w:tc>
          <w:tcPr>
            <w:tcW w:w="1847" w:type="dxa"/>
            <w:gridSpan w:val="2"/>
            <w:tcBorders>
              <w:top w:val="single" w:sz="4" w:space="0" w:color="000000"/>
              <w:left w:val="single" w:sz="4" w:space="0" w:color="auto"/>
              <w:right w:val="single" w:sz="4" w:space="0" w:color="auto"/>
            </w:tcBorders>
            <w:vAlign w:val="center"/>
          </w:tcPr>
          <w:p w:rsidR="000A0A30" w:rsidRPr="00BE58D9" w:rsidRDefault="000A0A30" w:rsidP="00BE58D9">
            <w:pPr>
              <w:pStyle w:val="TableParagraph"/>
              <w:ind w:right="230"/>
              <w:contextualSpacing/>
              <w:jc w:val="center"/>
              <w:rPr>
                <w:bCs/>
                <w:sz w:val="24"/>
                <w:szCs w:val="24"/>
                <w:lang w:val="en-US"/>
              </w:rPr>
            </w:pPr>
            <w:r w:rsidRPr="00BE58D9">
              <w:rPr>
                <w:bCs/>
                <w:sz w:val="24"/>
                <w:szCs w:val="24"/>
              </w:rPr>
              <w:t>8</w:t>
            </w:r>
          </w:p>
        </w:tc>
        <w:tc>
          <w:tcPr>
            <w:tcW w:w="1543" w:type="dxa"/>
            <w:tcBorders>
              <w:top w:val="single" w:sz="4" w:space="0" w:color="000000"/>
              <w:left w:val="single" w:sz="4" w:space="0" w:color="auto"/>
              <w:right w:val="single" w:sz="4" w:space="0" w:color="000000"/>
            </w:tcBorders>
            <w:vAlign w:val="center"/>
          </w:tcPr>
          <w:p w:rsidR="000A0A30" w:rsidRPr="00BE58D9" w:rsidRDefault="000A0A30" w:rsidP="00BE58D9">
            <w:pPr>
              <w:pStyle w:val="TableParagraph"/>
              <w:ind w:right="230"/>
              <w:contextualSpacing/>
              <w:jc w:val="center"/>
              <w:rPr>
                <w:bCs/>
                <w:sz w:val="24"/>
                <w:szCs w:val="24"/>
                <w:lang w:val="en-US"/>
              </w:rPr>
            </w:pPr>
          </w:p>
        </w:tc>
      </w:tr>
      <w:tr w:rsidR="000A0A30" w:rsidRPr="00BE58D9" w:rsidTr="00BE58D9">
        <w:trPr>
          <w:gridAfter w:val="1"/>
          <w:wAfter w:w="1535" w:type="dxa"/>
          <w:trHeight w:val="32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1.</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Общая физическая подготовка</w:t>
            </w:r>
          </w:p>
        </w:tc>
        <w:tc>
          <w:tcPr>
            <w:tcW w:w="2121" w:type="dxa"/>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2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2.</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Специальная физическая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4" w:space="0" w:color="auto"/>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2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3.</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lang w:val="en-US"/>
              </w:rPr>
            </w:pPr>
            <w:r w:rsidRPr="00BE58D9">
              <w:rPr>
                <w:sz w:val="24"/>
                <w:szCs w:val="24"/>
                <w:lang w:eastAsia="ru-RU"/>
              </w:rPr>
              <w:t>Участие в спортивных соревнованиях</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4" w:space="0" w:color="auto"/>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2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4.</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Техническая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31"/>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5.</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Тактическая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3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6.</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Теоретическая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259"/>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lastRenderedPageBreak/>
              <w:t>7.</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Психологическая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555"/>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8.</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Контрольные мероприятия (</w:t>
            </w:r>
            <w:r w:rsidRPr="00BE58D9">
              <w:rPr>
                <w:sz w:val="24"/>
                <w:szCs w:val="24"/>
                <w:lang w:eastAsia="ru-RU"/>
              </w:rPr>
              <w:t>тестирование и контроль)</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r>
      <w:tr w:rsidR="000A0A30" w:rsidRPr="00BE58D9" w:rsidTr="00BE58D9">
        <w:trPr>
          <w:gridAfter w:val="1"/>
          <w:wAfter w:w="1535" w:type="dxa"/>
          <w:trHeight w:val="372"/>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9.</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Инструкторская подготовка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68"/>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10.</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Судейская практика</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368"/>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11.</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Медицинские, медико-биологические мероприятия</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gridAfter w:val="1"/>
          <w:wAfter w:w="1535" w:type="dxa"/>
          <w:trHeight w:val="501"/>
        </w:trPr>
        <w:tc>
          <w:tcPr>
            <w:tcW w:w="100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r w:rsidRPr="00BE58D9">
              <w:rPr>
                <w:sz w:val="24"/>
                <w:szCs w:val="24"/>
                <w:lang w:val="en-US"/>
              </w:rPr>
              <w:t>12.</w:t>
            </w:r>
          </w:p>
        </w:tc>
        <w:tc>
          <w:tcPr>
            <w:tcW w:w="6792"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rPr>
                <w:sz w:val="24"/>
                <w:szCs w:val="24"/>
              </w:rPr>
            </w:pPr>
            <w:r w:rsidRPr="00BE58D9">
              <w:rPr>
                <w:sz w:val="24"/>
                <w:szCs w:val="24"/>
              </w:rPr>
              <w:t>Восстановительные мероприятия</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lang w:val="en-US"/>
              </w:rPr>
            </w:pP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lang w:val="en-US"/>
              </w:rPr>
            </w:pPr>
          </w:p>
        </w:tc>
      </w:tr>
      <w:tr w:rsidR="000A0A30" w:rsidRPr="00BE58D9" w:rsidTr="00BE58D9">
        <w:trPr>
          <w:trHeight w:val="407"/>
        </w:trPr>
        <w:tc>
          <w:tcPr>
            <w:tcW w:w="7794" w:type="dxa"/>
            <w:gridSpan w:val="2"/>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bCs/>
                <w:sz w:val="24"/>
                <w:szCs w:val="24"/>
              </w:rPr>
            </w:pPr>
            <w:r w:rsidRPr="00BE58D9">
              <w:rPr>
                <w:bCs/>
                <w:sz w:val="24"/>
                <w:szCs w:val="24"/>
              </w:rPr>
              <w:t>Общее количество часов в год</w:t>
            </w:r>
          </w:p>
        </w:tc>
        <w:tc>
          <w:tcPr>
            <w:tcW w:w="212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234-312</w:t>
            </w:r>
          </w:p>
        </w:tc>
        <w:tc>
          <w:tcPr>
            <w:tcW w:w="1701" w:type="dxa"/>
            <w:tcBorders>
              <w:top w:val="single" w:sz="8" w:space="0" w:color="000000"/>
              <w:left w:val="single" w:sz="8" w:space="0" w:color="000000"/>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312-416</w:t>
            </w:r>
          </w:p>
        </w:tc>
        <w:tc>
          <w:tcPr>
            <w:tcW w:w="1847" w:type="dxa"/>
            <w:gridSpan w:val="2"/>
            <w:tcBorders>
              <w:top w:val="single" w:sz="8" w:space="0" w:color="000000"/>
              <w:left w:val="single" w:sz="8" w:space="0" w:color="000000"/>
              <w:bottom w:val="single" w:sz="8" w:space="0" w:color="000000"/>
              <w:right w:val="single" w:sz="4" w:space="0" w:color="auto"/>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520-728</w:t>
            </w:r>
          </w:p>
        </w:tc>
        <w:tc>
          <w:tcPr>
            <w:tcW w:w="1543" w:type="dxa"/>
            <w:tcBorders>
              <w:top w:val="single" w:sz="8" w:space="0" w:color="000000"/>
              <w:left w:val="single" w:sz="4" w:space="0" w:color="auto"/>
              <w:bottom w:val="single" w:sz="8" w:space="0" w:color="000000"/>
              <w:right w:val="single" w:sz="8" w:space="0" w:color="000000"/>
            </w:tcBorders>
            <w:vAlign w:val="center"/>
          </w:tcPr>
          <w:p w:rsidR="000A0A30" w:rsidRPr="00BE58D9" w:rsidRDefault="000A0A30" w:rsidP="00BE58D9">
            <w:pPr>
              <w:pStyle w:val="TableParagraph"/>
              <w:ind w:left="85"/>
              <w:contextualSpacing/>
              <w:jc w:val="center"/>
              <w:rPr>
                <w:sz w:val="24"/>
                <w:szCs w:val="24"/>
              </w:rPr>
            </w:pPr>
            <w:r w:rsidRPr="00BE58D9">
              <w:rPr>
                <w:sz w:val="24"/>
                <w:szCs w:val="24"/>
              </w:rPr>
              <w:t>728-936</w:t>
            </w:r>
          </w:p>
        </w:tc>
        <w:tc>
          <w:tcPr>
            <w:tcW w:w="1535" w:type="dxa"/>
            <w:vAlign w:val="center"/>
          </w:tcPr>
          <w:p w:rsidR="000A0A30" w:rsidRPr="00BE58D9" w:rsidRDefault="000A0A30" w:rsidP="00BE58D9">
            <w:pPr>
              <w:pStyle w:val="TableParagraph"/>
              <w:ind w:left="85"/>
              <w:contextualSpacing/>
              <w:jc w:val="center"/>
              <w:rPr>
                <w:sz w:val="24"/>
                <w:szCs w:val="24"/>
              </w:rPr>
            </w:pPr>
          </w:p>
        </w:tc>
      </w:tr>
    </w:tbl>
    <w:p w:rsidR="000A0A30" w:rsidRPr="00AF322A" w:rsidRDefault="000A0A30" w:rsidP="00AE0368">
      <w:pPr>
        <w:ind w:left="567"/>
        <w:rPr>
          <w:sz w:val="24"/>
          <w:szCs w:val="24"/>
        </w:rPr>
        <w:sectPr w:rsidR="000A0A30" w:rsidRPr="00AF322A" w:rsidSect="00DA5FFF">
          <w:headerReference w:type="default" r:id="rId11"/>
          <w:footerReference w:type="default" r:id="rId12"/>
          <w:pgSz w:w="16838" w:h="11906" w:orient="landscape"/>
          <w:pgMar w:top="1134" w:right="567" w:bottom="1134" w:left="1134" w:header="1134" w:footer="0" w:gutter="0"/>
          <w:cols w:space="720"/>
          <w:formProt w:val="0"/>
          <w:docGrid w:linePitch="299" w:charSpace="4096"/>
        </w:sectPr>
      </w:pPr>
    </w:p>
    <w:p w:rsidR="000A0A30" w:rsidRPr="00AF322A" w:rsidRDefault="000A0A30" w:rsidP="00F3272A">
      <w:pPr>
        <w:pStyle w:val="af7"/>
        <w:spacing w:after="0" w:line="240" w:lineRule="auto"/>
        <w:ind w:left="567"/>
        <w:jc w:val="right"/>
        <w:rPr>
          <w:rFonts w:ascii="Times New Roman" w:hAnsi="Times New Roman"/>
          <w:bCs/>
          <w:sz w:val="24"/>
          <w:szCs w:val="24"/>
        </w:rPr>
      </w:pPr>
      <w:bookmarkStart w:id="1" w:name="_Hlk109834383"/>
      <w:r w:rsidRPr="00AF322A">
        <w:rPr>
          <w:rFonts w:ascii="Times New Roman" w:hAnsi="Times New Roman"/>
          <w:bCs/>
          <w:sz w:val="24"/>
          <w:szCs w:val="24"/>
        </w:rPr>
        <w:lastRenderedPageBreak/>
        <w:t>Приложение № 2</w:t>
      </w:r>
    </w:p>
    <w:p w:rsidR="000A0A30" w:rsidRPr="00AF322A" w:rsidRDefault="000A0A30" w:rsidP="00F3272A">
      <w:pPr>
        <w:spacing w:after="0" w:line="240" w:lineRule="auto"/>
        <w:ind w:left="567"/>
        <w:contextualSpacing/>
        <w:jc w:val="right"/>
        <w:rPr>
          <w:rFonts w:ascii="Times New Roman" w:hAnsi="Times New Roman"/>
          <w:sz w:val="24"/>
          <w:szCs w:val="24"/>
          <w:lang w:eastAsia="ru-RU"/>
        </w:rPr>
      </w:pPr>
      <w:r w:rsidRPr="00AF322A">
        <w:rPr>
          <w:rFonts w:ascii="Times New Roman" w:hAnsi="Times New Roman"/>
          <w:sz w:val="24"/>
          <w:szCs w:val="24"/>
        </w:rPr>
        <w:t xml:space="preserve">к </w:t>
      </w:r>
      <w:r w:rsidRPr="00AF322A">
        <w:rPr>
          <w:rFonts w:ascii="Times New Roman" w:hAnsi="Times New Roman"/>
          <w:sz w:val="24"/>
          <w:szCs w:val="24"/>
          <w:lang w:eastAsia="ru-RU"/>
        </w:rPr>
        <w:t>дополнительной образовательной</w:t>
      </w:r>
    </w:p>
    <w:p w:rsidR="000A0A30" w:rsidRPr="00AF322A" w:rsidRDefault="000A0A30" w:rsidP="00F3272A">
      <w:pPr>
        <w:spacing w:after="0" w:line="240" w:lineRule="auto"/>
        <w:ind w:left="567"/>
        <w:contextualSpacing/>
        <w:jc w:val="right"/>
        <w:rPr>
          <w:rFonts w:ascii="Times New Roman" w:hAnsi="Times New Roman"/>
          <w:sz w:val="24"/>
          <w:szCs w:val="24"/>
          <w:lang w:eastAsia="ru-RU"/>
        </w:rPr>
      </w:pPr>
      <w:r w:rsidRPr="00AF322A">
        <w:rPr>
          <w:rFonts w:ascii="Times New Roman" w:hAnsi="Times New Roman"/>
          <w:sz w:val="24"/>
          <w:szCs w:val="24"/>
          <w:lang w:eastAsia="ru-RU"/>
        </w:rPr>
        <w:t>программе спортивной подготовки</w:t>
      </w:r>
    </w:p>
    <w:p w:rsidR="000A0A30" w:rsidRPr="00AF322A" w:rsidRDefault="000A0A30" w:rsidP="00F3272A">
      <w:pPr>
        <w:spacing w:after="0" w:line="240" w:lineRule="auto"/>
        <w:ind w:left="567"/>
        <w:contextualSpacing/>
        <w:jc w:val="right"/>
        <w:rPr>
          <w:rFonts w:ascii="Times New Roman" w:hAnsi="Times New Roman"/>
          <w:sz w:val="24"/>
          <w:szCs w:val="24"/>
        </w:rPr>
      </w:pPr>
      <w:r w:rsidRPr="00AF322A">
        <w:rPr>
          <w:rFonts w:ascii="Times New Roman" w:hAnsi="Times New Roman"/>
          <w:sz w:val="24"/>
          <w:szCs w:val="24"/>
        </w:rPr>
        <w:t>по виду спорта «тхэквондо», утвержденной</w:t>
      </w:r>
    </w:p>
    <w:p w:rsidR="000A0A30" w:rsidRPr="00AF322A" w:rsidRDefault="000A0A30" w:rsidP="00F3272A">
      <w:pPr>
        <w:spacing w:after="0" w:line="240" w:lineRule="auto"/>
        <w:ind w:left="567"/>
        <w:contextualSpacing/>
        <w:jc w:val="right"/>
        <w:rPr>
          <w:sz w:val="24"/>
          <w:szCs w:val="24"/>
        </w:rPr>
      </w:pPr>
      <w:r w:rsidRPr="00AF322A">
        <w:rPr>
          <w:rFonts w:ascii="Times New Roman" w:hAnsi="Times New Roman"/>
          <w:sz w:val="24"/>
          <w:szCs w:val="24"/>
        </w:rPr>
        <w:t>приказом ГБУ</w:t>
      </w:r>
      <w:r>
        <w:rPr>
          <w:rFonts w:ascii="Times New Roman" w:hAnsi="Times New Roman"/>
          <w:sz w:val="24"/>
          <w:szCs w:val="24"/>
        </w:rPr>
        <w:t xml:space="preserve"> ДО «СШ №2 г. Аргун</w:t>
      </w:r>
      <w:r w:rsidRPr="00AF322A">
        <w:rPr>
          <w:rFonts w:ascii="Times New Roman" w:hAnsi="Times New Roman"/>
          <w:sz w:val="24"/>
          <w:szCs w:val="24"/>
        </w:rPr>
        <w:t xml:space="preserve">» </w:t>
      </w:r>
    </w:p>
    <w:p w:rsidR="000A0A30" w:rsidRPr="00AF322A" w:rsidRDefault="000A0A30" w:rsidP="00F3272A">
      <w:pPr>
        <w:spacing w:after="0" w:line="240" w:lineRule="auto"/>
        <w:ind w:left="567"/>
        <w:contextualSpacing/>
        <w:jc w:val="right"/>
        <w:rPr>
          <w:sz w:val="24"/>
          <w:szCs w:val="24"/>
        </w:rPr>
      </w:pPr>
      <w:r w:rsidRPr="00AF322A">
        <w:rPr>
          <w:rFonts w:ascii="Times New Roman" w:hAnsi="Times New Roman"/>
          <w:sz w:val="24"/>
          <w:szCs w:val="24"/>
        </w:rPr>
        <w:t>от «9» января 2023 г. № 01</w:t>
      </w:r>
    </w:p>
    <w:p w:rsidR="000A0A30" w:rsidRPr="00AF322A" w:rsidRDefault="000A0A30" w:rsidP="00AE0368">
      <w:pPr>
        <w:pStyle w:val="af2"/>
        <w:spacing w:before="5"/>
        <w:ind w:left="567"/>
        <w:jc w:val="both"/>
        <w:rPr>
          <w:bCs/>
          <w:i/>
          <w:iCs/>
        </w:rPr>
      </w:pPr>
    </w:p>
    <w:p w:rsidR="000A0A30" w:rsidRPr="00AF322A" w:rsidRDefault="000A0A30" w:rsidP="00AE0368">
      <w:pPr>
        <w:pStyle w:val="af2"/>
        <w:spacing w:before="5"/>
        <w:ind w:left="567"/>
        <w:jc w:val="center"/>
        <w:rPr>
          <w:b/>
          <w:bCs/>
        </w:rPr>
      </w:pPr>
      <w:r w:rsidRPr="00AF322A">
        <w:rPr>
          <w:b/>
          <w:bCs/>
        </w:rPr>
        <w:t>Учебно-тематический план</w:t>
      </w:r>
    </w:p>
    <w:p w:rsidR="000A0A30" w:rsidRPr="00AF322A" w:rsidRDefault="000A0A30" w:rsidP="00AE0368">
      <w:pPr>
        <w:pStyle w:val="af2"/>
        <w:spacing w:before="5"/>
        <w:ind w:left="567"/>
        <w:jc w:val="center"/>
      </w:pPr>
    </w:p>
    <w:tbl>
      <w:tblPr>
        <w:tblW w:w="1531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127"/>
        <w:gridCol w:w="3260"/>
        <w:gridCol w:w="1560"/>
        <w:gridCol w:w="1984"/>
        <w:gridCol w:w="6379"/>
      </w:tblGrid>
      <w:tr w:rsidR="000A0A30" w:rsidRPr="00BE58D9" w:rsidTr="00BE58D9">
        <w:trPr>
          <w:trHeight w:val="20"/>
        </w:trPr>
        <w:tc>
          <w:tcPr>
            <w:tcW w:w="2127" w:type="dxa"/>
            <w:vAlign w:val="center"/>
          </w:tcPr>
          <w:bookmarkEnd w:id="1"/>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Этап спортивной подготовки</w:t>
            </w: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Темы по теоретической подготовке</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Объем времени в год (минут)</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Сроки проведения</w:t>
            </w:r>
          </w:p>
        </w:tc>
        <w:tc>
          <w:tcPr>
            <w:tcW w:w="6379"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Краткое содержание</w:t>
            </w:r>
          </w:p>
        </w:tc>
      </w:tr>
      <w:tr w:rsidR="000A0A30" w:rsidRPr="00BE58D9" w:rsidTr="00BE58D9">
        <w:trPr>
          <w:trHeight w:val="20"/>
        </w:trPr>
        <w:tc>
          <w:tcPr>
            <w:tcW w:w="2127" w:type="dxa"/>
            <w:vMerge w:val="restart"/>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Этап начальной подготовки</w:t>
            </w: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b/>
                <w:bCs/>
                <w:sz w:val="24"/>
                <w:szCs w:val="24"/>
              </w:rPr>
            </w:pPr>
            <w:r w:rsidRPr="00BE58D9">
              <w:rPr>
                <w:rFonts w:ascii="Times New Roman" w:hAnsi="Times New Roman"/>
                <w:b/>
                <w:bCs/>
                <w:sz w:val="24"/>
                <w:szCs w:val="24"/>
              </w:rPr>
              <w:t>Всего на этапе начальной подготовки до одного года обучения/ свыше одного года обучения: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b/>
                <w:bCs/>
                <w:sz w:val="24"/>
                <w:szCs w:val="24"/>
              </w:rPr>
            </w:pPr>
            <w:r w:rsidRPr="00BE58D9">
              <w:rPr>
                <w:rFonts w:ascii="Times New Roman" w:hAnsi="Times New Roman"/>
                <w:b/>
                <w:bCs/>
                <w:sz w:val="24"/>
                <w:szCs w:val="24"/>
                <w:shd w:val="clear" w:color="auto" w:fill="FFFFFF"/>
              </w:rPr>
              <w:t>≈</w:t>
            </w:r>
            <w:r w:rsidRPr="00BE58D9">
              <w:rPr>
                <w:rFonts w:ascii="Times New Roman" w:hAnsi="Times New Roman"/>
                <w:b/>
                <w:bCs/>
                <w:sz w:val="24"/>
                <w:szCs w:val="24"/>
              </w:rPr>
              <w:t xml:space="preserve"> 120/180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6379" w:type="dxa"/>
          </w:tcPr>
          <w:p w:rsidR="000A0A30" w:rsidRPr="00BE58D9" w:rsidRDefault="000A0A30" w:rsidP="00BE58D9">
            <w:pPr>
              <w:tabs>
                <w:tab w:val="left" w:pos="5812"/>
              </w:tabs>
              <w:ind w:left="176"/>
              <w:contextualSpacing/>
              <w:jc w:val="center"/>
              <w:rPr>
                <w:rFonts w:ascii="Times New Roman" w:hAnsi="Times New Roman"/>
                <w:sz w:val="24"/>
                <w:szCs w:val="24"/>
              </w:rPr>
            </w:pP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История возникновения вида спорта и его развитие</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сентябрь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Зарождение и развитие вида спорта. Автобиографии выдающихся спортсменов. Чемпионы и призеры чемпионатов Мира, Олимпийских Игр</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Физическая культура – важное средство физического развития и укрепления здоровья человека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октябрь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Понятие о физической культуре и спорте. Формы физической культуры. Физическая культура как средство воспитания трудолюбия, организованности, воли, нравственных качеств и жизненно важных умений и навыков</w:t>
            </w:r>
          </w:p>
        </w:tc>
      </w:tr>
      <w:tr w:rsidR="000A0A30" w:rsidRPr="00BE58D9" w:rsidTr="00BE58D9">
        <w:trPr>
          <w:trHeight w:val="57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 xml:space="preserve">Гигиенические основы физической культуры и спорта, гигиена обучающихся при занятиях физической культурой и </w:t>
            </w:r>
            <w:r w:rsidRPr="00BE58D9">
              <w:rPr>
                <w:rFonts w:ascii="Times New Roman" w:hAnsi="Times New Roman"/>
                <w:sz w:val="24"/>
                <w:szCs w:val="24"/>
              </w:rPr>
              <w:lastRenderedPageBreak/>
              <w:t>спортом</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lastRenderedPageBreak/>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ноябрь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Понятие о гигиене и санитарии. Уход за телом, полостью рта и зубами. Гигиенические требования к одежде и обуви. Соблюдение гигиены на спортивных объектах</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Закаливание организма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декабрь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Знания и основные правила закаливания. Закаливание воздухом, водой, солнцем. Закаливание на занятиях физической культуры и спортом</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Самоконтроль в процессе занятий физической культуры и спортом</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январь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Ознакомление с понятием о самоконтроле при занятиях физической культурой и спортом. Дневник самоконтроля. Его формы и содержание. Понятие о травматизме</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Теоретические основы обучения базовым элементам техники и тактики вида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13/20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май</w:t>
            </w:r>
          </w:p>
        </w:tc>
        <w:tc>
          <w:tcPr>
            <w:tcW w:w="6379" w:type="dxa"/>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rPr>
              <w:t>Понятие о технических элементах вида спорта. Теоретические знания по технике их выполнения</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Теоретические основы судейства. Правила вида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14/20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июнь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Понятийность. Классификация спортивных соревнований. Команды (жесты) спортивных судей. Положение о спортивном соревновании. Организационная работа по подготовке спортивных соревнований. Состав и обязанности спортивных судейских бригад. Обязанности и права участников спортивных соревнований. Система зачета в спортивных соревнованиях по виду спорта</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Режим дня и питание обучающихся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14/20</w:t>
            </w:r>
          </w:p>
        </w:tc>
        <w:tc>
          <w:tcPr>
            <w:tcW w:w="1984" w:type="dxa"/>
            <w:vAlign w:val="center"/>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rPr>
              <w:t xml:space="preserve">    август</w:t>
            </w:r>
          </w:p>
        </w:tc>
        <w:tc>
          <w:tcPr>
            <w:tcW w:w="6379" w:type="dxa"/>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shd w:val="clear" w:color="auto" w:fill="FFFFFF"/>
              </w:rPr>
              <w:t>Расписание учебно-тренировочного и учебного процесса. Роль питания в жизнедеятельности. Рациональное, балансированное питание</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Оборудование и спортивный инвентарь по виду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14/20</w:t>
            </w:r>
          </w:p>
        </w:tc>
        <w:tc>
          <w:tcPr>
            <w:tcW w:w="1984" w:type="dxa"/>
            <w:vAlign w:val="center"/>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rPr>
              <w:t>ноябрь-май</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Правила эксплуатации и безопасного использования оборудования и спортивного инвентаря</w:t>
            </w:r>
          </w:p>
        </w:tc>
      </w:tr>
      <w:tr w:rsidR="000A0A30" w:rsidRPr="00BE58D9" w:rsidTr="00BE58D9">
        <w:trPr>
          <w:trHeight w:val="20"/>
        </w:trPr>
        <w:tc>
          <w:tcPr>
            <w:tcW w:w="2127" w:type="dxa"/>
            <w:vMerge w:val="restart"/>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Учебно-</w:t>
            </w:r>
            <w:r w:rsidRPr="00BE58D9">
              <w:rPr>
                <w:rFonts w:ascii="Times New Roman" w:hAnsi="Times New Roman"/>
                <w:sz w:val="24"/>
                <w:szCs w:val="24"/>
              </w:rPr>
              <w:lastRenderedPageBreak/>
              <w:t>тренировочный</w:t>
            </w:r>
          </w:p>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этап (этап спортивной специализации)</w:t>
            </w: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b/>
                <w:bCs/>
                <w:sz w:val="24"/>
                <w:szCs w:val="24"/>
              </w:rPr>
            </w:pPr>
            <w:r w:rsidRPr="00BE58D9">
              <w:rPr>
                <w:rFonts w:ascii="Times New Roman" w:hAnsi="Times New Roman"/>
                <w:b/>
                <w:bCs/>
                <w:sz w:val="24"/>
                <w:szCs w:val="24"/>
              </w:rPr>
              <w:lastRenderedPageBreak/>
              <w:t xml:space="preserve">Всего на учебно-тренировочном этапе до </w:t>
            </w:r>
            <w:r w:rsidRPr="00BE58D9">
              <w:rPr>
                <w:rFonts w:ascii="Times New Roman" w:hAnsi="Times New Roman"/>
                <w:b/>
                <w:bCs/>
                <w:sz w:val="24"/>
                <w:szCs w:val="24"/>
              </w:rPr>
              <w:lastRenderedPageBreak/>
              <w:t>трех лет обучения/ свыше трех лет обучения: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b/>
                <w:bCs/>
                <w:sz w:val="24"/>
                <w:szCs w:val="24"/>
              </w:rPr>
            </w:pPr>
            <w:r w:rsidRPr="00BE58D9">
              <w:rPr>
                <w:rFonts w:ascii="Times New Roman" w:hAnsi="Times New Roman"/>
                <w:b/>
                <w:bCs/>
                <w:sz w:val="24"/>
                <w:szCs w:val="24"/>
                <w:shd w:val="clear" w:color="auto" w:fill="FFFFFF"/>
              </w:rPr>
              <w:lastRenderedPageBreak/>
              <w:t>≈</w:t>
            </w:r>
            <w:r w:rsidRPr="00BE58D9">
              <w:rPr>
                <w:rFonts w:ascii="Times New Roman" w:hAnsi="Times New Roman"/>
                <w:b/>
                <w:bCs/>
                <w:sz w:val="24"/>
                <w:szCs w:val="24"/>
              </w:rPr>
              <w:t>600/960</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6379" w:type="dxa"/>
          </w:tcPr>
          <w:p w:rsidR="000A0A30" w:rsidRPr="00BE58D9" w:rsidRDefault="000A0A30" w:rsidP="00BE58D9">
            <w:pPr>
              <w:tabs>
                <w:tab w:val="left" w:pos="5812"/>
              </w:tabs>
              <w:ind w:left="176"/>
              <w:contextualSpacing/>
              <w:rPr>
                <w:rFonts w:ascii="Times New Roman" w:hAnsi="Times New Roman"/>
                <w:sz w:val="24"/>
                <w:szCs w:val="24"/>
                <w:shd w:val="clear" w:color="auto" w:fill="FFFFFF"/>
              </w:rPr>
            </w:pP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jc w:val="center"/>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Роль и место физической культуры в формировании личностных качеств</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сентябрь</w:t>
            </w:r>
          </w:p>
        </w:tc>
        <w:tc>
          <w:tcPr>
            <w:tcW w:w="6379" w:type="dxa"/>
          </w:tcPr>
          <w:p w:rsidR="000A0A30" w:rsidRPr="00AF322A" w:rsidRDefault="000A0A30" w:rsidP="00BE58D9">
            <w:pPr>
              <w:pStyle w:val="afd"/>
              <w:tabs>
                <w:tab w:val="left" w:pos="5812"/>
              </w:tabs>
              <w:spacing w:beforeAutospacing="0" w:after="0" w:afterAutospacing="0"/>
              <w:ind w:left="176"/>
              <w:contextualSpacing/>
              <w:jc w:val="both"/>
            </w:pPr>
            <w:r w:rsidRPr="00AF322A">
              <w:t>Физическая культура и спорт как социальные феномены. Спорт – явление культурной жизни. Роль физической культуры в формировании личностных качеств человека. Воспитание волевых качеств, уверенности в собственных силах</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История возникновения олимпийского движения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октябрь</w:t>
            </w:r>
          </w:p>
        </w:tc>
        <w:tc>
          <w:tcPr>
            <w:tcW w:w="6379" w:type="dxa"/>
          </w:tcPr>
          <w:p w:rsidR="000A0A30" w:rsidRPr="00BE58D9" w:rsidRDefault="000A0A30" w:rsidP="00BE58D9">
            <w:pPr>
              <w:pStyle w:val="afd"/>
              <w:shd w:val="clear" w:color="auto" w:fill="FFFFFF"/>
              <w:tabs>
                <w:tab w:val="left" w:pos="5812"/>
              </w:tabs>
              <w:spacing w:beforeAutospacing="0" w:after="0" w:afterAutospacing="0"/>
              <w:ind w:left="176"/>
              <w:contextualSpacing/>
              <w:jc w:val="both"/>
              <w:textAlignment w:val="baseline"/>
              <w:rPr>
                <w:b/>
              </w:rPr>
            </w:pPr>
            <w:r w:rsidRPr="00BE58D9">
              <w:rPr>
                <w:rStyle w:val="aff4"/>
                <w:bdr w:val="none" w:sz="0" w:space="0" w:color="auto" w:frame="1"/>
              </w:rPr>
              <w:t xml:space="preserve">Зарождение олимпийского движения. </w:t>
            </w:r>
            <w:r w:rsidRPr="00BE58D9">
              <w:rPr>
                <w:rStyle w:val="aff4"/>
                <w:bdr w:val="none" w:sz="0" w:space="0" w:color="auto" w:frame="1"/>
                <w:shd w:val="clear" w:color="auto" w:fill="FFFFFF"/>
              </w:rPr>
              <w:t>Возрождение олимпийской идеи. Международный Олимпийский комитет (МОК)</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Режим дня и питание обучающихся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ноябрь</w:t>
            </w:r>
          </w:p>
        </w:tc>
        <w:tc>
          <w:tcPr>
            <w:tcW w:w="6379" w:type="dxa"/>
          </w:tcPr>
          <w:p w:rsidR="000A0A30" w:rsidRPr="00BE58D9" w:rsidRDefault="000A0A30" w:rsidP="00BE58D9">
            <w:pPr>
              <w:pStyle w:val="afd"/>
              <w:shd w:val="clear" w:color="auto" w:fill="FFFFFF"/>
              <w:tabs>
                <w:tab w:val="left" w:pos="5812"/>
              </w:tabs>
              <w:spacing w:beforeAutospacing="0" w:after="0" w:afterAutospacing="0"/>
              <w:ind w:left="176"/>
              <w:contextualSpacing/>
              <w:jc w:val="both"/>
              <w:textAlignment w:val="baseline"/>
              <w:rPr>
                <w:rStyle w:val="aff4"/>
                <w:bdr w:val="none" w:sz="0" w:space="0" w:color="auto" w:frame="1"/>
              </w:rPr>
            </w:pPr>
            <w:r w:rsidRPr="00BE58D9">
              <w:rPr>
                <w:shd w:val="clear" w:color="auto" w:fill="FFFFFF"/>
              </w:rPr>
              <w:t>Расписание учебно-тренировочного и учебного процесса. Роль питания в подготовке обучающихся к</w:t>
            </w:r>
            <w:r w:rsidRPr="00AF322A">
              <w:t xml:space="preserve"> спортивным</w:t>
            </w:r>
            <w:r w:rsidRPr="00BE58D9">
              <w:rPr>
                <w:shd w:val="clear" w:color="auto" w:fill="FFFFFF"/>
              </w:rPr>
              <w:t xml:space="preserve"> соревнованиям. Рациональное, сбалансированное питание</w:t>
            </w:r>
          </w:p>
        </w:tc>
      </w:tr>
      <w:tr w:rsidR="000A0A30" w:rsidRPr="00BE58D9" w:rsidTr="00BE58D9">
        <w:trPr>
          <w:trHeight w:val="1091"/>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Физиологические основы физической культуры</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декабрь</w:t>
            </w:r>
          </w:p>
        </w:tc>
        <w:tc>
          <w:tcPr>
            <w:tcW w:w="6379" w:type="dxa"/>
          </w:tcPr>
          <w:p w:rsidR="000A0A30" w:rsidRPr="00BE58D9" w:rsidRDefault="000A0A30" w:rsidP="00BE58D9">
            <w:pPr>
              <w:pStyle w:val="1"/>
              <w:tabs>
                <w:tab w:val="left" w:pos="5812"/>
              </w:tabs>
              <w:spacing w:before="0" w:line="240" w:lineRule="auto"/>
              <w:ind w:left="176"/>
              <w:contextualSpacing/>
              <w:jc w:val="both"/>
              <w:rPr>
                <w:rFonts w:ascii="Times New Roman" w:hAnsi="Times New Roman"/>
                <w:color w:val="auto"/>
                <w:sz w:val="24"/>
                <w:szCs w:val="24"/>
              </w:rPr>
            </w:pPr>
            <w:r w:rsidRPr="00BE58D9">
              <w:rPr>
                <w:rFonts w:ascii="Times New Roman" w:hAnsi="Times New Roman"/>
                <w:color w:val="auto"/>
                <w:sz w:val="24"/>
                <w:szCs w:val="24"/>
              </w:rPr>
              <w:t>Спортивная физиология. Классификация различных видов мышечной деятельности. Физиологическая характеристика состояний организма при спортивной деятельности. Физиологические механизмы развития двигательных навыков</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Учет соревновательной деятельности, самоанализ обучающегося</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январь</w:t>
            </w:r>
          </w:p>
        </w:tc>
        <w:tc>
          <w:tcPr>
            <w:tcW w:w="6379" w:type="dxa"/>
          </w:tcPr>
          <w:p w:rsidR="000A0A30" w:rsidRPr="00BE58D9" w:rsidRDefault="000A0A30" w:rsidP="00BE58D9">
            <w:pPr>
              <w:tabs>
                <w:tab w:val="left" w:pos="5812"/>
              </w:tabs>
              <w:ind w:left="176"/>
              <w:contextualSpacing/>
              <w:rPr>
                <w:rFonts w:ascii="Times New Roman" w:hAnsi="Times New Roman"/>
                <w:sz w:val="24"/>
                <w:szCs w:val="24"/>
              </w:rPr>
            </w:pPr>
            <w:r w:rsidRPr="00BE58D9">
              <w:rPr>
                <w:rFonts w:ascii="Times New Roman" w:hAnsi="Times New Roman"/>
                <w:sz w:val="24"/>
                <w:szCs w:val="24"/>
              </w:rPr>
              <w:t>Структура и содержание Дневника обучающегося. Классификация и типы спортивных соревнований</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Теоретические основы технико-тактической подготовки. Основы техники вида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70/107</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май</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Понятийность. Спортивная техника и тактика. Двигательные представления. Методика обучения. Метод использования слова. Значение рациональной техники в достижении высокого спортивного результата</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Психологическая подготовка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60/106</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сентябрь- апрель</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Характеристика психологической подготовки. Общая психологическая подготовка. Базовые волевые качества личности. Системные волевые качества личности</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 xml:space="preserve">Оборудование, спортивный </w:t>
            </w:r>
            <w:r w:rsidRPr="00BE58D9">
              <w:rPr>
                <w:rFonts w:ascii="Times New Roman" w:hAnsi="Times New Roman"/>
                <w:sz w:val="24"/>
                <w:szCs w:val="24"/>
              </w:rPr>
              <w:lastRenderedPageBreak/>
              <w:t>инвентарь и экипировка по виду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lastRenderedPageBreak/>
              <w:t>≈</w:t>
            </w:r>
            <w:r w:rsidRPr="00BE58D9">
              <w:rPr>
                <w:rFonts w:ascii="Times New Roman" w:hAnsi="Times New Roman"/>
                <w:sz w:val="24"/>
                <w:szCs w:val="24"/>
              </w:rPr>
              <w:t>60/106</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декабрь-май</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 xml:space="preserve">Классификация спортивного инвентаря и экипировки для </w:t>
            </w:r>
            <w:r w:rsidRPr="00BE58D9">
              <w:rPr>
                <w:rFonts w:ascii="Times New Roman" w:hAnsi="Times New Roman"/>
                <w:sz w:val="24"/>
                <w:szCs w:val="24"/>
              </w:rPr>
              <w:lastRenderedPageBreak/>
              <w:t xml:space="preserve">вида спорта, подготовка к эксплуатации, уход и хранение. Подготовка инвентаря и экипировки к спортивным соревнованиям </w:t>
            </w:r>
          </w:p>
        </w:tc>
      </w:tr>
      <w:tr w:rsidR="000A0A30" w:rsidRPr="00BE58D9" w:rsidTr="00BE58D9">
        <w:trPr>
          <w:trHeight w:val="20"/>
        </w:trPr>
        <w:tc>
          <w:tcPr>
            <w:tcW w:w="2127" w:type="dxa"/>
            <w:vMerge/>
            <w:vAlign w:val="center"/>
          </w:tcPr>
          <w:p w:rsidR="000A0A30" w:rsidRPr="00BE58D9" w:rsidRDefault="000A0A30" w:rsidP="00BE58D9">
            <w:pPr>
              <w:tabs>
                <w:tab w:val="left" w:pos="5812"/>
              </w:tabs>
              <w:ind w:left="176"/>
              <w:contextualSpacing/>
              <w:rPr>
                <w:rFonts w:ascii="Times New Roman" w:hAnsi="Times New Roman"/>
                <w:sz w:val="24"/>
                <w:szCs w:val="24"/>
              </w:rPr>
            </w:pPr>
          </w:p>
        </w:tc>
        <w:tc>
          <w:tcPr>
            <w:tcW w:w="32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Правила вида спорта</w:t>
            </w:r>
          </w:p>
        </w:tc>
        <w:tc>
          <w:tcPr>
            <w:tcW w:w="1560"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shd w:val="clear" w:color="auto" w:fill="FFFFFF"/>
              </w:rPr>
              <w:t>≈</w:t>
            </w:r>
            <w:r w:rsidRPr="00BE58D9">
              <w:rPr>
                <w:rFonts w:ascii="Times New Roman" w:hAnsi="Times New Roman"/>
                <w:sz w:val="24"/>
                <w:szCs w:val="24"/>
              </w:rPr>
              <w:t>60/106</w:t>
            </w:r>
          </w:p>
        </w:tc>
        <w:tc>
          <w:tcPr>
            <w:tcW w:w="1984" w:type="dxa"/>
            <w:vAlign w:val="center"/>
          </w:tcPr>
          <w:p w:rsidR="000A0A30" w:rsidRPr="00BE58D9" w:rsidRDefault="000A0A30" w:rsidP="00BE58D9">
            <w:pPr>
              <w:tabs>
                <w:tab w:val="left" w:pos="5812"/>
              </w:tabs>
              <w:ind w:left="176"/>
              <w:contextualSpacing/>
              <w:jc w:val="center"/>
              <w:rPr>
                <w:rFonts w:ascii="Times New Roman" w:hAnsi="Times New Roman"/>
                <w:sz w:val="24"/>
                <w:szCs w:val="24"/>
              </w:rPr>
            </w:pPr>
            <w:r w:rsidRPr="00BE58D9">
              <w:rPr>
                <w:rFonts w:ascii="Times New Roman" w:hAnsi="Times New Roman"/>
                <w:sz w:val="24"/>
                <w:szCs w:val="24"/>
              </w:rPr>
              <w:t>декабрь-май</w:t>
            </w:r>
          </w:p>
        </w:tc>
        <w:tc>
          <w:tcPr>
            <w:tcW w:w="6379" w:type="dxa"/>
          </w:tcPr>
          <w:p w:rsidR="000A0A30" w:rsidRPr="00BE58D9" w:rsidRDefault="000A0A30" w:rsidP="00BE58D9">
            <w:pPr>
              <w:tabs>
                <w:tab w:val="left" w:pos="5812"/>
              </w:tabs>
              <w:ind w:left="176"/>
              <w:contextualSpacing/>
              <w:jc w:val="both"/>
              <w:rPr>
                <w:rFonts w:ascii="Times New Roman" w:hAnsi="Times New Roman"/>
                <w:sz w:val="24"/>
                <w:szCs w:val="24"/>
              </w:rPr>
            </w:pPr>
            <w:r w:rsidRPr="00BE58D9">
              <w:rPr>
                <w:rFonts w:ascii="Times New Roman" w:hAnsi="Times New Roman"/>
                <w:sz w:val="24"/>
                <w:szCs w:val="24"/>
              </w:rPr>
              <w:t>Деление участников по возрасту и полу. Права и обязанности участников спортивных соревнований. Правила поведения при участии в спортивных соревнованиях</w:t>
            </w:r>
          </w:p>
        </w:tc>
      </w:tr>
    </w:tbl>
    <w:p w:rsidR="000A0A30" w:rsidRPr="00AF322A" w:rsidRDefault="000A0A30" w:rsidP="00AE0368">
      <w:pPr>
        <w:pStyle w:val="af2"/>
        <w:spacing w:before="5"/>
        <w:ind w:left="567"/>
        <w:rPr>
          <w:bCs/>
        </w:rPr>
      </w:pPr>
    </w:p>
    <w:sectPr w:rsidR="000A0A30" w:rsidRPr="00AF322A" w:rsidSect="00A63D93">
      <w:headerReference w:type="default" r:id="rId13"/>
      <w:footerReference w:type="default" r:id="rId14"/>
      <w:headerReference w:type="first" r:id="rId15"/>
      <w:pgSz w:w="16838" w:h="11906" w:orient="landscape"/>
      <w:pgMar w:top="1134" w:right="567" w:bottom="1134" w:left="1134" w:header="709" w:footer="709" w:gutter="0"/>
      <w:cols w:space="720"/>
      <w:formProt w:val="0"/>
      <w:titlePg/>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91A" w:rsidRDefault="00A7091A">
      <w:pPr>
        <w:spacing w:after="0" w:line="240" w:lineRule="auto"/>
      </w:pPr>
      <w:r>
        <w:separator/>
      </w:r>
    </w:p>
  </w:endnote>
  <w:endnote w:type="continuationSeparator" w:id="1">
    <w:p w:rsidR="00A7091A" w:rsidRDefault="00A7091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panose1 w:val="00000000000000000000"/>
    <w:charset w:val="CC"/>
    <w:family w:val="swiss"/>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Liberation Sans">
    <w:altName w:val="Arial"/>
    <w:panose1 w:val="00000000000000000000"/>
    <w:charset w:val="CC"/>
    <w:family w:val="swiss"/>
    <w:notTrueType/>
    <w:pitch w:val="variable"/>
    <w:sig w:usb0="00000203" w:usb1="00000000" w:usb2="00000000" w:usb3="00000000" w:csb0="00000005" w:csb1="00000000"/>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pPr>
      <w:pStyle w:val="afc"/>
      <w:jc w:val="cen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0A0A30">
    <w:pPr>
      <w:pStyle w:val="af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91A" w:rsidRDefault="00A7091A">
      <w:r>
        <w:separator/>
      </w:r>
    </w:p>
  </w:footnote>
  <w:footnote w:type="continuationSeparator" w:id="1">
    <w:p w:rsidR="00A7091A" w:rsidRDefault="00A7091A">
      <w:r>
        <w:continuationSeparator/>
      </w:r>
    </w:p>
  </w:footnote>
  <w:footnote w:id="2">
    <w:p w:rsidR="000A0A30" w:rsidRDefault="000A0A30" w:rsidP="00AE0368">
      <w:pPr>
        <w:pStyle w:val="aff1"/>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5F08AF">
    <w:pPr>
      <w:pStyle w:val="afb"/>
      <w:jc w:val="center"/>
    </w:pPr>
    <w:r>
      <w:rPr>
        <w:rFonts w:ascii="Times New Roman" w:hAnsi="Times New Roman"/>
      </w:rPr>
      <w:fldChar w:fldCharType="begin"/>
    </w:r>
    <w:r w:rsidR="000A0A30">
      <w:rPr>
        <w:rFonts w:ascii="Times New Roman" w:hAnsi="Times New Roman"/>
      </w:rPr>
      <w:instrText>PAGE</w:instrText>
    </w:r>
    <w:r>
      <w:rPr>
        <w:rFonts w:ascii="Times New Roman" w:hAnsi="Times New Roman"/>
      </w:rPr>
      <w:fldChar w:fldCharType="separate"/>
    </w:r>
    <w:r w:rsidR="00473188">
      <w:rPr>
        <w:rFonts w:ascii="Times New Roman" w:hAnsi="Times New Roman"/>
        <w:noProof/>
      </w:rPr>
      <w:t>5</w:t>
    </w:r>
    <w:r>
      <w:rPr>
        <w:rFonts w:ascii="Times New Roman" w:hAnsi="Times New Roman"/>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5F08AF">
    <w:pPr>
      <w:pStyle w:val="afb"/>
      <w:jc w:val="center"/>
    </w:pPr>
    <w:r>
      <w:rPr>
        <w:rFonts w:ascii="Times New Roman" w:hAnsi="Times New Roman"/>
      </w:rPr>
      <w:fldChar w:fldCharType="begin"/>
    </w:r>
    <w:r w:rsidR="000A0A30">
      <w:rPr>
        <w:rFonts w:ascii="Times New Roman" w:hAnsi="Times New Roman"/>
      </w:rPr>
      <w:instrText>PAGE</w:instrText>
    </w:r>
    <w:r>
      <w:rPr>
        <w:rFonts w:ascii="Times New Roman" w:hAnsi="Times New Roman"/>
      </w:rPr>
      <w:fldChar w:fldCharType="separate"/>
    </w:r>
    <w:r w:rsidR="00473188">
      <w:rPr>
        <w:rFonts w:ascii="Times New Roman" w:hAnsi="Times New Roman"/>
        <w:noProof/>
      </w:rPr>
      <w:t>9</w:t>
    </w:r>
    <w:r>
      <w:rPr>
        <w:rFonts w:ascii="Times New Roman" w:hAnsi="Times New Roman"/>
      </w:rPr>
      <w:fldChar w:fldCharType="end"/>
    </w:r>
  </w:p>
  <w:p w:rsidR="000A0A30" w:rsidRDefault="000A0A30">
    <w:pPr>
      <w:pStyle w:val="afb"/>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A0A30" w:rsidRDefault="005F08AF">
    <w:pPr>
      <w:pStyle w:val="afb"/>
      <w:jc w:val="center"/>
    </w:pPr>
    <w:r>
      <w:rPr>
        <w:rFonts w:ascii="Times New Roman" w:hAnsi="Times New Roman"/>
      </w:rPr>
      <w:fldChar w:fldCharType="begin"/>
    </w:r>
    <w:r w:rsidR="000A0A30">
      <w:rPr>
        <w:rFonts w:ascii="Times New Roman" w:hAnsi="Times New Roman"/>
      </w:rPr>
      <w:instrText>PAGE</w:instrText>
    </w:r>
    <w:r>
      <w:rPr>
        <w:rFonts w:ascii="Times New Roman" w:hAnsi="Times New Roman"/>
      </w:rPr>
      <w:fldChar w:fldCharType="separate"/>
    </w:r>
    <w:r w:rsidR="00473188">
      <w:rPr>
        <w:rFonts w:ascii="Times New Roman" w:hAnsi="Times New Roman"/>
        <w:noProof/>
      </w:rPr>
      <w:t>6</w:t>
    </w:r>
    <w:r>
      <w:rPr>
        <w:rFonts w:ascii="Times New Roman" w:hAnsi="Times New Roman"/>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4C6169"/>
    <w:multiLevelType w:val="multilevel"/>
    <w:tmpl w:val="A370994A"/>
    <w:lvl w:ilvl="0">
      <w:start w:val="13"/>
      <w:numFmt w:val="decimal"/>
      <w:lvlText w:val="%1."/>
      <w:lvlJc w:val="left"/>
      <w:pPr>
        <w:ind w:left="1084" w:hanging="375"/>
      </w:pPr>
      <w:rPr>
        <w:rFonts w:cs="Times New Roman"/>
      </w:rPr>
    </w:lvl>
    <w:lvl w:ilvl="1">
      <w:start w:val="1"/>
      <w:numFmt w:val="lowerLetter"/>
      <w:lvlText w:val="%2."/>
      <w:lvlJc w:val="left"/>
      <w:pPr>
        <w:ind w:left="1789" w:hanging="360"/>
      </w:pPr>
      <w:rPr>
        <w:rFonts w:cs="Times New Roman"/>
      </w:rPr>
    </w:lvl>
    <w:lvl w:ilvl="2">
      <w:start w:val="1"/>
      <w:numFmt w:val="lowerRoman"/>
      <w:lvlText w:val="%3."/>
      <w:lvlJc w:val="right"/>
      <w:pPr>
        <w:ind w:left="2509" w:hanging="180"/>
      </w:pPr>
      <w:rPr>
        <w:rFonts w:cs="Times New Roman"/>
      </w:rPr>
    </w:lvl>
    <w:lvl w:ilvl="3">
      <w:start w:val="1"/>
      <w:numFmt w:val="decimal"/>
      <w:lvlText w:val="%4."/>
      <w:lvlJc w:val="left"/>
      <w:pPr>
        <w:ind w:left="3229" w:hanging="360"/>
      </w:pPr>
      <w:rPr>
        <w:rFonts w:cs="Times New Roman"/>
      </w:rPr>
    </w:lvl>
    <w:lvl w:ilvl="4">
      <w:start w:val="1"/>
      <w:numFmt w:val="lowerLetter"/>
      <w:lvlText w:val="%5."/>
      <w:lvlJc w:val="left"/>
      <w:pPr>
        <w:ind w:left="3949" w:hanging="360"/>
      </w:pPr>
      <w:rPr>
        <w:rFonts w:cs="Times New Roman"/>
      </w:rPr>
    </w:lvl>
    <w:lvl w:ilvl="5">
      <w:start w:val="1"/>
      <w:numFmt w:val="lowerRoman"/>
      <w:lvlText w:val="%6."/>
      <w:lvlJc w:val="right"/>
      <w:pPr>
        <w:ind w:left="4669" w:hanging="180"/>
      </w:pPr>
      <w:rPr>
        <w:rFonts w:cs="Times New Roman"/>
      </w:rPr>
    </w:lvl>
    <w:lvl w:ilvl="6">
      <w:start w:val="1"/>
      <w:numFmt w:val="decimal"/>
      <w:lvlText w:val="%7."/>
      <w:lvlJc w:val="left"/>
      <w:pPr>
        <w:ind w:left="5389" w:hanging="360"/>
      </w:pPr>
      <w:rPr>
        <w:rFonts w:cs="Times New Roman"/>
      </w:rPr>
    </w:lvl>
    <w:lvl w:ilvl="7">
      <w:start w:val="1"/>
      <w:numFmt w:val="lowerLetter"/>
      <w:lvlText w:val="%8."/>
      <w:lvlJc w:val="left"/>
      <w:pPr>
        <w:ind w:left="6109" w:hanging="360"/>
      </w:pPr>
      <w:rPr>
        <w:rFonts w:cs="Times New Roman"/>
      </w:rPr>
    </w:lvl>
    <w:lvl w:ilvl="8">
      <w:start w:val="1"/>
      <w:numFmt w:val="lowerRoman"/>
      <w:lvlText w:val="%9."/>
      <w:lvlJc w:val="right"/>
      <w:pPr>
        <w:ind w:left="6829" w:hanging="180"/>
      </w:pPr>
      <w:rPr>
        <w:rFonts w:cs="Times New Roman"/>
      </w:rPr>
    </w:lvl>
  </w:abstractNum>
  <w:abstractNum w:abstractNumId="1">
    <w:nsid w:val="1333482D"/>
    <w:multiLevelType w:val="hybridMultilevel"/>
    <w:tmpl w:val="3D4CD6BC"/>
    <w:lvl w:ilvl="0" w:tplc="787809B8">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1E7A714E"/>
    <w:multiLevelType w:val="hybridMultilevel"/>
    <w:tmpl w:val="1FF69402"/>
    <w:lvl w:ilvl="0" w:tplc="C8FAA91C">
      <w:start w:val="13"/>
      <w:numFmt w:val="decimal"/>
      <w:lvlText w:val="%1."/>
      <w:lvlJc w:val="left"/>
      <w:pPr>
        <w:ind w:left="3069"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3">
    <w:nsid w:val="1F13571C"/>
    <w:multiLevelType w:val="hybridMultilevel"/>
    <w:tmpl w:val="B28C1596"/>
    <w:lvl w:ilvl="0" w:tplc="08B44740">
      <w:start w:val="1"/>
      <w:numFmt w:val="decimal"/>
      <w:lvlText w:val="%1."/>
      <w:lvlJc w:val="left"/>
      <w:pPr>
        <w:ind w:left="1789" w:hanging="1080"/>
      </w:pPr>
      <w:rPr>
        <w:rFonts w:ascii="Times New Roman" w:hAnsi="Times New Roman" w:cs="Times New Roman" w:hint="default"/>
        <w:sz w:val="28"/>
      </w:rPr>
    </w:lvl>
    <w:lvl w:ilvl="1" w:tplc="04190019">
      <w:start w:val="1"/>
      <w:numFmt w:val="lowerLetter"/>
      <w:lvlText w:val="%2."/>
      <w:lvlJc w:val="left"/>
      <w:pPr>
        <w:ind w:left="1789" w:hanging="360"/>
      </w:pPr>
      <w:rPr>
        <w:rFonts w:cs="Times New Roman"/>
      </w:rPr>
    </w:lvl>
    <w:lvl w:ilvl="2" w:tplc="0419001B">
      <w:start w:val="1"/>
      <w:numFmt w:val="lowerRoman"/>
      <w:lvlText w:val="%3."/>
      <w:lvlJc w:val="right"/>
      <w:pPr>
        <w:ind w:left="2509" w:hanging="180"/>
      </w:pPr>
      <w:rPr>
        <w:rFonts w:cs="Times New Roman"/>
      </w:rPr>
    </w:lvl>
    <w:lvl w:ilvl="3" w:tplc="0419000F">
      <w:start w:val="1"/>
      <w:numFmt w:val="decimal"/>
      <w:lvlText w:val="%4."/>
      <w:lvlJc w:val="left"/>
      <w:pPr>
        <w:ind w:left="3229" w:hanging="360"/>
      </w:pPr>
      <w:rPr>
        <w:rFonts w:cs="Times New Roman"/>
      </w:rPr>
    </w:lvl>
    <w:lvl w:ilvl="4" w:tplc="04190019">
      <w:start w:val="1"/>
      <w:numFmt w:val="lowerLetter"/>
      <w:lvlText w:val="%5."/>
      <w:lvlJc w:val="left"/>
      <w:pPr>
        <w:ind w:left="3949" w:hanging="360"/>
      </w:pPr>
      <w:rPr>
        <w:rFonts w:cs="Times New Roman"/>
      </w:rPr>
    </w:lvl>
    <w:lvl w:ilvl="5" w:tplc="0419001B">
      <w:start w:val="1"/>
      <w:numFmt w:val="lowerRoman"/>
      <w:lvlText w:val="%6."/>
      <w:lvlJc w:val="right"/>
      <w:pPr>
        <w:ind w:left="4669" w:hanging="180"/>
      </w:pPr>
      <w:rPr>
        <w:rFonts w:cs="Times New Roman"/>
      </w:rPr>
    </w:lvl>
    <w:lvl w:ilvl="6" w:tplc="0419000F">
      <w:start w:val="1"/>
      <w:numFmt w:val="decimal"/>
      <w:lvlText w:val="%7."/>
      <w:lvlJc w:val="left"/>
      <w:pPr>
        <w:ind w:left="5389" w:hanging="360"/>
      </w:pPr>
      <w:rPr>
        <w:rFonts w:cs="Times New Roman"/>
      </w:rPr>
    </w:lvl>
    <w:lvl w:ilvl="7" w:tplc="04190019">
      <w:start w:val="1"/>
      <w:numFmt w:val="lowerLetter"/>
      <w:lvlText w:val="%8."/>
      <w:lvlJc w:val="left"/>
      <w:pPr>
        <w:ind w:left="6109" w:hanging="360"/>
      </w:pPr>
      <w:rPr>
        <w:rFonts w:cs="Times New Roman"/>
      </w:rPr>
    </w:lvl>
    <w:lvl w:ilvl="8" w:tplc="0419001B">
      <w:start w:val="1"/>
      <w:numFmt w:val="lowerRoman"/>
      <w:lvlText w:val="%9."/>
      <w:lvlJc w:val="right"/>
      <w:pPr>
        <w:ind w:left="6829" w:hanging="180"/>
      </w:pPr>
      <w:rPr>
        <w:rFonts w:cs="Times New Roman"/>
      </w:rPr>
    </w:lvl>
  </w:abstractNum>
  <w:abstractNum w:abstractNumId="4">
    <w:nsid w:val="48C276A9"/>
    <w:multiLevelType w:val="multilevel"/>
    <w:tmpl w:val="00C495FA"/>
    <w:lvl w:ilvl="0">
      <w:start w:val="17"/>
      <w:numFmt w:val="decimal"/>
      <w:lvlText w:val="%1."/>
      <w:lvlJc w:val="left"/>
      <w:pPr>
        <w:ind w:left="1084" w:hanging="375"/>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nsid w:val="6D8D0D66"/>
    <w:multiLevelType w:val="multilevel"/>
    <w:tmpl w:val="57EA0FB2"/>
    <w:lvl w:ilvl="0">
      <w:start w:val="1"/>
      <w:numFmt w:val="none"/>
      <w:suff w:val="nothing"/>
      <w:lvlText w:val=""/>
      <w:lvlJc w:val="left"/>
      <w:rPr>
        <w:rFonts w:cs="Times New Roman"/>
      </w:rPr>
    </w:lvl>
    <w:lvl w:ilvl="1">
      <w:start w:val="1"/>
      <w:numFmt w:val="none"/>
      <w:suff w:val="nothing"/>
      <w:lvlText w:val=""/>
      <w:lvlJc w:val="left"/>
      <w:rPr>
        <w:rFonts w:cs="Times New Roman"/>
      </w:rPr>
    </w:lvl>
    <w:lvl w:ilvl="2">
      <w:start w:val="1"/>
      <w:numFmt w:val="none"/>
      <w:suff w:val="nothing"/>
      <w:lvlText w:val=""/>
      <w:lvlJc w:val="left"/>
      <w:rPr>
        <w:rFonts w:cs="Times New Roman"/>
      </w:rPr>
    </w:lvl>
    <w:lvl w:ilvl="3">
      <w:start w:val="1"/>
      <w:numFmt w:val="none"/>
      <w:suff w:val="nothing"/>
      <w:lvlText w:val=""/>
      <w:lvlJc w:val="left"/>
      <w:rPr>
        <w:rFonts w:cs="Times New Roman"/>
      </w:rPr>
    </w:lvl>
    <w:lvl w:ilvl="4">
      <w:start w:val="1"/>
      <w:numFmt w:val="none"/>
      <w:suff w:val="nothing"/>
      <w:lvlText w:val=""/>
      <w:lvlJc w:val="left"/>
      <w:rPr>
        <w:rFonts w:cs="Times New Roman"/>
      </w:rPr>
    </w:lvl>
    <w:lvl w:ilvl="5">
      <w:start w:val="1"/>
      <w:numFmt w:val="none"/>
      <w:suff w:val="nothing"/>
      <w:lvlText w:val=""/>
      <w:lvlJc w:val="left"/>
      <w:rPr>
        <w:rFonts w:cs="Times New Roman"/>
      </w:rPr>
    </w:lvl>
    <w:lvl w:ilvl="6">
      <w:start w:val="1"/>
      <w:numFmt w:val="none"/>
      <w:suff w:val="nothing"/>
      <w:lvlText w:val=""/>
      <w:lvlJc w:val="left"/>
      <w:rPr>
        <w:rFonts w:cs="Times New Roman"/>
      </w:rPr>
    </w:lvl>
    <w:lvl w:ilvl="7">
      <w:start w:val="1"/>
      <w:numFmt w:val="none"/>
      <w:suff w:val="nothing"/>
      <w:lvlText w:val=""/>
      <w:lvlJc w:val="left"/>
      <w:rPr>
        <w:rFonts w:cs="Times New Roman"/>
      </w:rPr>
    </w:lvl>
    <w:lvl w:ilvl="8">
      <w:start w:val="1"/>
      <w:numFmt w:val="none"/>
      <w:suff w:val="nothing"/>
      <w:lvlText w:val=""/>
      <w:lvlJc w:val="left"/>
      <w:rPr>
        <w:rFonts w:cs="Times New Roman"/>
      </w:rPr>
    </w:lvl>
  </w:abstractNum>
  <w:abstractNum w:abstractNumId="6">
    <w:nsid w:val="7FEB3594"/>
    <w:multiLevelType w:val="hybridMultilevel"/>
    <w:tmpl w:val="DC0AF288"/>
    <w:lvl w:ilvl="0" w:tplc="6608AFE2">
      <w:start w:val="14"/>
      <w:numFmt w:val="decimal"/>
      <w:lvlText w:val="%1."/>
      <w:lvlJc w:val="left"/>
      <w:pPr>
        <w:ind w:left="1084" w:hanging="375"/>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num w:numId="1">
    <w:abstractNumId w:val="0"/>
  </w:num>
  <w:num w:numId="2">
    <w:abstractNumId w:val="4"/>
  </w:num>
  <w:num w:numId="3">
    <w:abstractNumId w:val="5"/>
  </w:num>
  <w:num w:numId="4">
    <w:abstractNumId w:val="6"/>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oNotTrackMoves/>
  <w:defaultTabStop w:val="708"/>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7458FA"/>
    <w:rsid w:val="00006D0D"/>
    <w:rsid w:val="000118C1"/>
    <w:rsid w:val="00012673"/>
    <w:rsid w:val="00016873"/>
    <w:rsid w:val="00017C12"/>
    <w:rsid w:val="0002127B"/>
    <w:rsid w:val="00025415"/>
    <w:rsid w:val="00026B62"/>
    <w:rsid w:val="000450C3"/>
    <w:rsid w:val="00047A2B"/>
    <w:rsid w:val="000546DD"/>
    <w:rsid w:val="00062C2A"/>
    <w:rsid w:val="00063532"/>
    <w:rsid w:val="000641CB"/>
    <w:rsid w:val="0006536F"/>
    <w:rsid w:val="0007672B"/>
    <w:rsid w:val="00083DEA"/>
    <w:rsid w:val="0009790F"/>
    <w:rsid w:val="000A0A30"/>
    <w:rsid w:val="000B22A1"/>
    <w:rsid w:val="000B68F9"/>
    <w:rsid w:val="000C2489"/>
    <w:rsid w:val="000C5E6E"/>
    <w:rsid w:val="000D0F2C"/>
    <w:rsid w:val="000D515A"/>
    <w:rsid w:val="000D7027"/>
    <w:rsid w:val="000D7163"/>
    <w:rsid w:val="000E23F6"/>
    <w:rsid w:val="001131CC"/>
    <w:rsid w:val="00120B52"/>
    <w:rsid w:val="0013068A"/>
    <w:rsid w:val="00131935"/>
    <w:rsid w:val="001420A5"/>
    <w:rsid w:val="00151F41"/>
    <w:rsid w:val="00167773"/>
    <w:rsid w:val="00172E95"/>
    <w:rsid w:val="00181128"/>
    <w:rsid w:val="00197400"/>
    <w:rsid w:val="001A4023"/>
    <w:rsid w:val="001B2C72"/>
    <w:rsid w:val="001D0048"/>
    <w:rsid w:val="001D01F2"/>
    <w:rsid w:val="001D1FAE"/>
    <w:rsid w:val="001E3FA1"/>
    <w:rsid w:val="001F08CA"/>
    <w:rsid w:val="001F1B60"/>
    <w:rsid w:val="0020460F"/>
    <w:rsid w:val="00216147"/>
    <w:rsid w:val="00220C67"/>
    <w:rsid w:val="00222693"/>
    <w:rsid w:val="00246B1B"/>
    <w:rsid w:val="0027337B"/>
    <w:rsid w:val="00274A94"/>
    <w:rsid w:val="00275E0F"/>
    <w:rsid w:val="002A50BA"/>
    <w:rsid w:val="002D5A3A"/>
    <w:rsid w:val="002E1A84"/>
    <w:rsid w:val="002F10B0"/>
    <w:rsid w:val="002F3D64"/>
    <w:rsid w:val="00304D34"/>
    <w:rsid w:val="003207F1"/>
    <w:rsid w:val="00336F9F"/>
    <w:rsid w:val="003451EA"/>
    <w:rsid w:val="00347EAD"/>
    <w:rsid w:val="00363199"/>
    <w:rsid w:val="00372096"/>
    <w:rsid w:val="003744DC"/>
    <w:rsid w:val="003745F3"/>
    <w:rsid w:val="003753B2"/>
    <w:rsid w:val="00381200"/>
    <w:rsid w:val="003815F7"/>
    <w:rsid w:val="003B1973"/>
    <w:rsid w:val="003B2E45"/>
    <w:rsid w:val="003C3608"/>
    <w:rsid w:val="003C6C91"/>
    <w:rsid w:val="003F0926"/>
    <w:rsid w:val="003F4B47"/>
    <w:rsid w:val="00407321"/>
    <w:rsid w:val="00414B0E"/>
    <w:rsid w:val="0041797B"/>
    <w:rsid w:val="004202AF"/>
    <w:rsid w:val="00421CDE"/>
    <w:rsid w:val="0044011A"/>
    <w:rsid w:val="00450E2A"/>
    <w:rsid w:val="00457237"/>
    <w:rsid w:val="00472468"/>
    <w:rsid w:val="00473188"/>
    <w:rsid w:val="00486830"/>
    <w:rsid w:val="00487689"/>
    <w:rsid w:val="004A2F9A"/>
    <w:rsid w:val="004B29EC"/>
    <w:rsid w:val="004C5543"/>
    <w:rsid w:val="004E7516"/>
    <w:rsid w:val="005051E7"/>
    <w:rsid w:val="00505CE3"/>
    <w:rsid w:val="00507182"/>
    <w:rsid w:val="00510DC3"/>
    <w:rsid w:val="0052104F"/>
    <w:rsid w:val="00522BBE"/>
    <w:rsid w:val="00523CC7"/>
    <w:rsid w:val="00531908"/>
    <w:rsid w:val="0053721B"/>
    <w:rsid w:val="00543072"/>
    <w:rsid w:val="00561430"/>
    <w:rsid w:val="00570BED"/>
    <w:rsid w:val="00577067"/>
    <w:rsid w:val="00587F6F"/>
    <w:rsid w:val="00596297"/>
    <w:rsid w:val="005A3206"/>
    <w:rsid w:val="005B0991"/>
    <w:rsid w:val="005E61F6"/>
    <w:rsid w:val="005F08AF"/>
    <w:rsid w:val="0060739E"/>
    <w:rsid w:val="00610EF9"/>
    <w:rsid w:val="00616BC4"/>
    <w:rsid w:val="0062254E"/>
    <w:rsid w:val="00626274"/>
    <w:rsid w:val="00654772"/>
    <w:rsid w:val="0066355A"/>
    <w:rsid w:val="006768DE"/>
    <w:rsid w:val="00695705"/>
    <w:rsid w:val="006A1BB1"/>
    <w:rsid w:val="006A44C3"/>
    <w:rsid w:val="006A6293"/>
    <w:rsid w:val="006B114B"/>
    <w:rsid w:val="006C2221"/>
    <w:rsid w:val="006D1938"/>
    <w:rsid w:val="00703671"/>
    <w:rsid w:val="0070736D"/>
    <w:rsid w:val="00710025"/>
    <w:rsid w:val="00720828"/>
    <w:rsid w:val="0072154A"/>
    <w:rsid w:val="00727E05"/>
    <w:rsid w:val="00731138"/>
    <w:rsid w:val="007358FF"/>
    <w:rsid w:val="00743646"/>
    <w:rsid w:val="007458FA"/>
    <w:rsid w:val="00756825"/>
    <w:rsid w:val="0077204D"/>
    <w:rsid w:val="007749CB"/>
    <w:rsid w:val="00783B16"/>
    <w:rsid w:val="00786A8E"/>
    <w:rsid w:val="00787AD7"/>
    <w:rsid w:val="00793CD1"/>
    <w:rsid w:val="00795EA1"/>
    <w:rsid w:val="007A775F"/>
    <w:rsid w:val="007B7470"/>
    <w:rsid w:val="007C403F"/>
    <w:rsid w:val="007C6543"/>
    <w:rsid w:val="007C6727"/>
    <w:rsid w:val="007C7D35"/>
    <w:rsid w:val="007D6ADA"/>
    <w:rsid w:val="007E42FE"/>
    <w:rsid w:val="007F4A7D"/>
    <w:rsid w:val="007F4FFA"/>
    <w:rsid w:val="00810E74"/>
    <w:rsid w:val="00814BDF"/>
    <w:rsid w:val="008176C3"/>
    <w:rsid w:val="00822A3E"/>
    <w:rsid w:val="008339CA"/>
    <w:rsid w:val="0084073C"/>
    <w:rsid w:val="00843708"/>
    <w:rsid w:val="008454FB"/>
    <w:rsid w:val="0085447C"/>
    <w:rsid w:val="00875A24"/>
    <w:rsid w:val="00886E6B"/>
    <w:rsid w:val="008944A1"/>
    <w:rsid w:val="00895B41"/>
    <w:rsid w:val="00896FF9"/>
    <w:rsid w:val="008A1473"/>
    <w:rsid w:val="008A7A9B"/>
    <w:rsid w:val="008A7AA0"/>
    <w:rsid w:val="008A7EA0"/>
    <w:rsid w:val="008B0813"/>
    <w:rsid w:val="008F4078"/>
    <w:rsid w:val="008F48A1"/>
    <w:rsid w:val="00912ADA"/>
    <w:rsid w:val="0091470B"/>
    <w:rsid w:val="0091508E"/>
    <w:rsid w:val="009379C9"/>
    <w:rsid w:val="009400E9"/>
    <w:rsid w:val="00950233"/>
    <w:rsid w:val="009547CB"/>
    <w:rsid w:val="00965866"/>
    <w:rsid w:val="0096706D"/>
    <w:rsid w:val="00985ABF"/>
    <w:rsid w:val="009879F6"/>
    <w:rsid w:val="00987FB7"/>
    <w:rsid w:val="009A1011"/>
    <w:rsid w:val="009A3896"/>
    <w:rsid w:val="009C3984"/>
    <w:rsid w:val="009D2975"/>
    <w:rsid w:val="009E1B7F"/>
    <w:rsid w:val="009E3080"/>
    <w:rsid w:val="009E366D"/>
    <w:rsid w:val="009E4C9B"/>
    <w:rsid w:val="00A1325B"/>
    <w:rsid w:val="00A236B7"/>
    <w:rsid w:val="00A26525"/>
    <w:rsid w:val="00A36FC0"/>
    <w:rsid w:val="00A3714A"/>
    <w:rsid w:val="00A46A8D"/>
    <w:rsid w:val="00A479AD"/>
    <w:rsid w:val="00A50F90"/>
    <w:rsid w:val="00A5477D"/>
    <w:rsid w:val="00A63D93"/>
    <w:rsid w:val="00A70009"/>
    <w:rsid w:val="00A702F6"/>
    <w:rsid w:val="00A70535"/>
    <w:rsid w:val="00A7091A"/>
    <w:rsid w:val="00A905EC"/>
    <w:rsid w:val="00AB3640"/>
    <w:rsid w:val="00AE0368"/>
    <w:rsid w:val="00AF322A"/>
    <w:rsid w:val="00AF707E"/>
    <w:rsid w:val="00B05BDC"/>
    <w:rsid w:val="00B23123"/>
    <w:rsid w:val="00B3447B"/>
    <w:rsid w:val="00B53524"/>
    <w:rsid w:val="00B56C8B"/>
    <w:rsid w:val="00B62DB1"/>
    <w:rsid w:val="00B62FCE"/>
    <w:rsid w:val="00B75EE4"/>
    <w:rsid w:val="00B7781C"/>
    <w:rsid w:val="00B87D62"/>
    <w:rsid w:val="00BA77A0"/>
    <w:rsid w:val="00BB1637"/>
    <w:rsid w:val="00BB3145"/>
    <w:rsid w:val="00BC2D6A"/>
    <w:rsid w:val="00BC327C"/>
    <w:rsid w:val="00BC4231"/>
    <w:rsid w:val="00BD2AAA"/>
    <w:rsid w:val="00BE1C4A"/>
    <w:rsid w:val="00BE338A"/>
    <w:rsid w:val="00BE58D9"/>
    <w:rsid w:val="00BE78DD"/>
    <w:rsid w:val="00BF5F6C"/>
    <w:rsid w:val="00C13F1B"/>
    <w:rsid w:val="00C251A4"/>
    <w:rsid w:val="00C37C09"/>
    <w:rsid w:val="00C51FBA"/>
    <w:rsid w:val="00C5628B"/>
    <w:rsid w:val="00C65A61"/>
    <w:rsid w:val="00C6600F"/>
    <w:rsid w:val="00C66E4B"/>
    <w:rsid w:val="00C721BF"/>
    <w:rsid w:val="00C74AC9"/>
    <w:rsid w:val="00C84CEF"/>
    <w:rsid w:val="00C90F02"/>
    <w:rsid w:val="00C96CAC"/>
    <w:rsid w:val="00C97E16"/>
    <w:rsid w:val="00CB423B"/>
    <w:rsid w:val="00CB47AC"/>
    <w:rsid w:val="00CB4B11"/>
    <w:rsid w:val="00CC5654"/>
    <w:rsid w:val="00CC57CC"/>
    <w:rsid w:val="00CD52A6"/>
    <w:rsid w:val="00CD6FFE"/>
    <w:rsid w:val="00CE1E25"/>
    <w:rsid w:val="00CE5952"/>
    <w:rsid w:val="00CF469E"/>
    <w:rsid w:val="00D05F2B"/>
    <w:rsid w:val="00D425C4"/>
    <w:rsid w:val="00D64F2B"/>
    <w:rsid w:val="00D77483"/>
    <w:rsid w:val="00D801F3"/>
    <w:rsid w:val="00D90168"/>
    <w:rsid w:val="00D9026D"/>
    <w:rsid w:val="00D92C79"/>
    <w:rsid w:val="00D942BD"/>
    <w:rsid w:val="00DA5FFF"/>
    <w:rsid w:val="00DA6488"/>
    <w:rsid w:val="00DB3298"/>
    <w:rsid w:val="00DB635A"/>
    <w:rsid w:val="00DC2747"/>
    <w:rsid w:val="00DD465C"/>
    <w:rsid w:val="00DD5A6C"/>
    <w:rsid w:val="00DE1CB5"/>
    <w:rsid w:val="00DF6BB9"/>
    <w:rsid w:val="00E01A25"/>
    <w:rsid w:val="00E072F1"/>
    <w:rsid w:val="00E15AC9"/>
    <w:rsid w:val="00E303D3"/>
    <w:rsid w:val="00E56266"/>
    <w:rsid w:val="00E56381"/>
    <w:rsid w:val="00E5706E"/>
    <w:rsid w:val="00E65211"/>
    <w:rsid w:val="00E7110B"/>
    <w:rsid w:val="00E74AAE"/>
    <w:rsid w:val="00EB2506"/>
    <w:rsid w:val="00EB26BC"/>
    <w:rsid w:val="00EB36D3"/>
    <w:rsid w:val="00ED2969"/>
    <w:rsid w:val="00EE4607"/>
    <w:rsid w:val="00EF256A"/>
    <w:rsid w:val="00EF2BD6"/>
    <w:rsid w:val="00EF4A77"/>
    <w:rsid w:val="00F010D0"/>
    <w:rsid w:val="00F101C5"/>
    <w:rsid w:val="00F10C96"/>
    <w:rsid w:val="00F13F04"/>
    <w:rsid w:val="00F231FD"/>
    <w:rsid w:val="00F25D6D"/>
    <w:rsid w:val="00F25E06"/>
    <w:rsid w:val="00F3272A"/>
    <w:rsid w:val="00F334DB"/>
    <w:rsid w:val="00F4209E"/>
    <w:rsid w:val="00F56440"/>
    <w:rsid w:val="00F63124"/>
    <w:rsid w:val="00F65A1E"/>
    <w:rsid w:val="00F92B37"/>
    <w:rsid w:val="00F93347"/>
    <w:rsid w:val="00FB75B9"/>
    <w:rsid w:val="00FB7CF0"/>
    <w:rsid w:val="00FC35F2"/>
    <w:rsid w:val="00FC4765"/>
    <w:rsid w:val="00FC640C"/>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Plain Tex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6297"/>
    <w:pPr>
      <w:spacing w:after="160" w:line="259" w:lineRule="auto"/>
    </w:pPr>
    <w:rPr>
      <w:sz w:val="22"/>
      <w:szCs w:val="22"/>
      <w:lang w:eastAsia="en-US"/>
    </w:rPr>
  </w:style>
  <w:style w:type="paragraph" w:styleId="1">
    <w:name w:val="heading 1"/>
    <w:basedOn w:val="a"/>
    <w:next w:val="a"/>
    <w:link w:val="10"/>
    <w:uiPriority w:val="99"/>
    <w:qFormat/>
    <w:rsid w:val="00577067"/>
    <w:pPr>
      <w:keepNext/>
      <w:keepLines/>
      <w:spacing w:before="240" w:after="0" w:line="256" w:lineRule="auto"/>
      <w:outlineLvl w:val="0"/>
    </w:pPr>
    <w:rPr>
      <w:rFonts w:ascii="Calibri Light" w:eastAsia="Times New Roman" w:hAnsi="Calibri Light"/>
      <w:color w:val="2F5496"/>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577067"/>
    <w:rPr>
      <w:rFonts w:ascii="Calibri Light" w:hAnsi="Calibri Light" w:cs="Times New Roman"/>
      <w:color w:val="2F5496"/>
      <w:sz w:val="32"/>
      <w:szCs w:val="32"/>
    </w:rPr>
  </w:style>
  <w:style w:type="character" w:customStyle="1" w:styleId="a3">
    <w:name w:val="Абзац списка Знак"/>
    <w:uiPriority w:val="99"/>
    <w:locked/>
    <w:rsid w:val="00596297"/>
  </w:style>
  <w:style w:type="character" w:customStyle="1" w:styleId="a4">
    <w:name w:val="Основной текст Знак"/>
    <w:basedOn w:val="a0"/>
    <w:uiPriority w:val="99"/>
    <w:rsid w:val="00596297"/>
    <w:rPr>
      <w:rFonts w:ascii="Times New Roman" w:hAnsi="Times New Roman" w:cs="Times New Roman"/>
      <w:sz w:val="24"/>
      <w:szCs w:val="24"/>
    </w:rPr>
  </w:style>
  <w:style w:type="character" w:customStyle="1" w:styleId="a5">
    <w:name w:val="Верхний колонтитул Знак"/>
    <w:basedOn w:val="a0"/>
    <w:uiPriority w:val="99"/>
    <w:rsid w:val="00596297"/>
    <w:rPr>
      <w:rFonts w:cs="Times New Roman"/>
    </w:rPr>
  </w:style>
  <w:style w:type="character" w:customStyle="1" w:styleId="a6">
    <w:name w:val="Нижний колонтитул Знак"/>
    <w:basedOn w:val="a0"/>
    <w:uiPriority w:val="99"/>
    <w:rsid w:val="00596297"/>
    <w:rPr>
      <w:rFonts w:cs="Times New Roman"/>
    </w:rPr>
  </w:style>
  <w:style w:type="character" w:customStyle="1" w:styleId="WW8Num6z6">
    <w:name w:val="WW8Num6z6"/>
    <w:uiPriority w:val="99"/>
    <w:rsid w:val="00596297"/>
  </w:style>
  <w:style w:type="character" w:customStyle="1" w:styleId="a7">
    <w:name w:val="Символ сноски"/>
    <w:uiPriority w:val="99"/>
    <w:rsid w:val="00596297"/>
    <w:rPr>
      <w:vertAlign w:val="superscript"/>
    </w:rPr>
  </w:style>
  <w:style w:type="character" w:customStyle="1" w:styleId="11">
    <w:name w:val="Знак сноски1"/>
    <w:uiPriority w:val="99"/>
    <w:rsid w:val="00596297"/>
    <w:rPr>
      <w:vertAlign w:val="superscript"/>
    </w:rPr>
  </w:style>
  <w:style w:type="character" w:customStyle="1" w:styleId="-">
    <w:name w:val="Интернет-ссылка"/>
    <w:basedOn w:val="a0"/>
    <w:uiPriority w:val="99"/>
    <w:semiHidden/>
    <w:rsid w:val="00596297"/>
    <w:rPr>
      <w:rFonts w:cs="Times New Roman"/>
      <w:color w:val="0000FF"/>
      <w:u w:val="single"/>
    </w:rPr>
  </w:style>
  <w:style w:type="character" w:styleId="a8">
    <w:name w:val="annotation reference"/>
    <w:basedOn w:val="a0"/>
    <w:uiPriority w:val="99"/>
    <w:semiHidden/>
    <w:rsid w:val="00596297"/>
    <w:rPr>
      <w:rFonts w:cs="Times New Roman"/>
      <w:sz w:val="16"/>
      <w:szCs w:val="16"/>
    </w:rPr>
  </w:style>
  <w:style w:type="character" w:customStyle="1" w:styleId="a9">
    <w:name w:val="Текст примечания Знак"/>
    <w:basedOn w:val="a0"/>
    <w:uiPriority w:val="99"/>
    <w:semiHidden/>
    <w:rsid w:val="00596297"/>
    <w:rPr>
      <w:rFonts w:cs="Times New Roman"/>
      <w:sz w:val="20"/>
      <w:szCs w:val="20"/>
    </w:rPr>
  </w:style>
  <w:style w:type="character" w:customStyle="1" w:styleId="aa">
    <w:name w:val="Тема примечания Знак"/>
    <w:basedOn w:val="a9"/>
    <w:uiPriority w:val="99"/>
    <w:semiHidden/>
    <w:rsid w:val="00596297"/>
    <w:rPr>
      <w:b/>
      <w:bCs/>
    </w:rPr>
  </w:style>
  <w:style w:type="character" w:customStyle="1" w:styleId="ab">
    <w:name w:val="Текст выноски Знак"/>
    <w:basedOn w:val="a0"/>
    <w:uiPriority w:val="99"/>
    <w:semiHidden/>
    <w:rsid w:val="00596297"/>
    <w:rPr>
      <w:rFonts w:ascii="Tahoma" w:hAnsi="Tahoma" w:cs="Tahoma"/>
      <w:sz w:val="16"/>
      <w:szCs w:val="16"/>
    </w:rPr>
  </w:style>
  <w:style w:type="character" w:customStyle="1" w:styleId="ac">
    <w:name w:val="Текст сноски Знак"/>
    <w:basedOn w:val="a0"/>
    <w:uiPriority w:val="99"/>
    <w:semiHidden/>
    <w:rsid w:val="00596297"/>
    <w:rPr>
      <w:rFonts w:cs="Times New Roman"/>
      <w:sz w:val="20"/>
      <w:szCs w:val="20"/>
    </w:rPr>
  </w:style>
  <w:style w:type="character" w:customStyle="1" w:styleId="ad">
    <w:name w:val="Привязка сноски"/>
    <w:uiPriority w:val="99"/>
    <w:rsid w:val="00A63D93"/>
    <w:rPr>
      <w:vertAlign w:val="superscript"/>
    </w:rPr>
  </w:style>
  <w:style w:type="character" w:customStyle="1" w:styleId="FootnoteCharacters">
    <w:name w:val="Footnote Characters"/>
    <w:basedOn w:val="a0"/>
    <w:uiPriority w:val="99"/>
    <w:semiHidden/>
    <w:rsid w:val="00596297"/>
    <w:rPr>
      <w:rFonts w:cs="Times New Roman"/>
      <w:vertAlign w:val="superscript"/>
    </w:rPr>
  </w:style>
  <w:style w:type="character" w:customStyle="1" w:styleId="ae">
    <w:name w:val="Перечень Знак"/>
    <w:uiPriority w:val="99"/>
    <w:rsid w:val="00596297"/>
    <w:rPr>
      <w:rFonts w:ascii="Times New Roman" w:hAnsi="Times New Roman"/>
      <w:sz w:val="28"/>
      <w:u w:val="none" w:color="000000"/>
      <w:lang w:eastAsia="ru-RU"/>
    </w:rPr>
  </w:style>
  <w:style w:type="character" w:customStyle="1" w:styleId="WW8Num14z1">
    <w:name w:val="WW8Num14z1"/>
    <w:uiPriority w:val="99"/>
    <w:rsid w:val="00596297"/>
  </w:style>
  <w:style w:type="character" w:customStyle="1" w:styleId="af">
    <w:name w:val="Привязка концевой сноски"/>
    <w:uiPriority w:val="99"/>
    <w:rsid w:val="00A63D93"/>
    <w:rPr>
      <w:vertAlign w:val="superscript"/>
    </w:rPr>
  </w:style>
  <w:style w:type="character" w:customStyle="1" w:styleId="af0">
    <w:name w:val="Символ концевой сноски"/>
    <w:uiPriority w:val="99"/>
    <w:rsid w:val="00A63D93"/>
  </w:style>
  <w:style w:type="paragraph" w:styleId="af1">
    <w:name w:val="Title"/>
    <w:basedOn w:val="a"/>
    <w:next w:val="af2"/>
    <w:link w:val="af3"/>
    <w:uiPriority w:val="99"/>
    <w:qFormat/>
    <w:rsid w:val="00A63D93"/>
    <w:pPr>
      <w:keepNext/>
      <w:spacing w:before="240" w:after="120"/>
    </w:pPr>
    <w:rPr>
      <w:rFonts w:ascii="Liberation Sans" w:eastAsia="Microsoft YaHei" w:hAnsi="Liberation Sans" w:cs="Arial"/>
      <w:sz w:val="28"/>
      <w:szCs w:val="28"/>
    </w:rPr>
  </w:style>
  <w:style w:type="character" w:customStyle="1" w:styleId="af3">
    <w:name w:val="Название Знак"/>
    <w:basedOn w:val="a0"/>
    <w:link w:val="af1"/>
    <w:uiPriority w:val="99"/>
    <w:locked/>
    <w:rsid w:val="009547CB"/>
    <w:rPr>
      <w:rFonts w:ascii="Cambria" w:hAnsi="Cambria" w:cs="Times New Roman"/>
      <w:b/>
      <w:bCs/>
      <w:kern w:val="28"/>
      <w:sz w:val="32"/>
      <w:szCs w:val="32"/>
      <w:lang w:eastAsia="en-US"/>
    </w:rPr>
  </w:style>
  <w:style w:type="paragraph" w:styleId="af2">
    <w:name w:val="Body Text"/>
    <w:basedOn w:val="a"/>
    <w:link w:val="12"/>
    <w:uiPriority w:val="99"/>
    <w:rsid w:val="00596297"/>
    <w:pPr>
      <w:widowControl w:val="0"/>
      <w:spacing w:after="0" w:line="240" w:lineRule="auto"/>
    </w:pPr>
    <w:rPr>
      <w:rFonts w:ascii="Times New Roman" w:eastAsia="Times New Roman" w:hAnsi="Times New Roman"/>
      <w:sz w:val="24"/>
      <w:szCs w:val="24"/>
    </w:rPr>
  </w:style>
  <w:style w:type="character" w:customStyle="1" w:styleId="12">
    <w:name w:val="Основной текст Знак1"/>
    <w:basedOn w:val="a0"/>
    <w:link w:val="af2"/>
    <w:uiPriority w:val="99"/>
    <w:semiHidden/>
    <w:locked/>
    <w:rsid w:val="007E42FE"/>
    <w:rPr>
      <w:rFonts w:eastAsia="Times New Roman" w:cs="Times New Roman"/>
      <w:sz w:val="24"/>
      <w:szCs w:val="24"/>
      <w:lang w:val="ru-RU" w:eastAsia="en-US" w:bidi="ar-SA"/>
    </w:rPr>
  </w:style>
  <w:style w:type="paragraph" w:styleId="af4">
    <w:name w:val="List"/>
    <w:basedOn w:val="af2"/>
    <w:uiPriority w:val="99"/>
    <w:rsid w:val="00A63D93"/>
    <w:rPr>
      <w:rFonts w:cs="Arial"/>
    </w:rPr>
  </w:style>
  <w:style w:type="paragraph" w:styleId="af5">
    <w:name w:val="caption"/>
    <w:basedOn w:val="a"/>
    <w:uiPriority w:val="99"/>
    <w:qFormat/>
    <w:rsid w:val="00A63D93"/>
    <w:pPr>
      <w:suppressLineNumbers/>
      <w:spacing w:before="120" w:after="120"/>
    </w:pPr>
    <w:rPr>
      <w:rFonts w:cs="Arial"/>
      <w:i/>
      <w:iCs/>
      <w:sz w:val="24"/>
      <w:szCs w:val="24"/>
    </w:rPr>
  </w:style>
  <w:style w:type="paragraph" w:styleId="13">
    <w:name w:val="index 1"/>
    <w:basedOn w:val="a"/>
    <w:next w:val="a"/>
    <w:autoRedefine/>
    <w:uiPriority w:val="99"/>
    <w:semiHidden/>
    <w:rsid w:val="00596297"/>
    <w:pPr>
      <w:ind w:left="220" w:hanging="220"/>
    </w:pPr>
  </w:style>
  <w:style w:type="paragraph" w:styleId="af6">
    <w:name w:val="index heading"/>
    <w:basedOn w:val="a"/>
    <w:uiPriority w:val="99"/>
    <w:rsid w:val="00A63D93"/>
    <w:pPr>
      <w:suppressLineNumbers/>
    </w:pPr>
    <w:rPr>
      <w:rFonts w:cs="Arial"/>
    </w:rPr>
  </w:style>
  <w:style w:type="paragraph" w:styleId="af7">
    <w:name w:val="List Paragraph"/>
    <w:basedOn w:val="a"/>
    <w:uiPriority w:val="99"/>
    <w:qFormat/>
    <w:rsid w:val="00596297"/>
    <w:pPr>
      <w:ind w:left="720"/>
      <w:contextualSpacing/>
    </w:pPr>
  </w:style>
  <w:style w:type="paragraph" w:customStyle="1" w:styleId="TableParagraph">
    <w:name w:val="Table Paragraph"/>
    <w:basedOn w:val="a"/>
    <w:uiPriority w:val="99"/>
    <w:rsid w:val="00596297"/>
    <w:pPr>
      <w:widowControl w:val="0"/>
      <w:spacing w:after="0" w:line="240" w:lineRule="auto"/>
    </w:pPr>
    <w:rPr>
      <w:rFonts w:ascii="Times New Roman" w:eastAsia="Times New Roman" w:hAnsi="Times New Roman"/>
    </w:rPr>
  </w:style>
  <w:style w:type="paragraph" w:customStyle="1" w:styleId="31">
    <w:name w:val="Заголовок 31"/>
    <w:basedOn w:val="a"/>
    <w:uiPriority w:val="99"/>
    <w:rsid w:val="00596297"/>
    <w:pPr>
      <w:widowControl w:val="0"/>
      <w:spacing w:after="0" w:line="240" w:lineRule="auto"/>
      <w:ind w:left="941"/>
      <w:outlineLvl w:val="3"/>
    </w:pPr>
    <w:rPr>
      <w:rFonts w:ascii="Times New Roman" w:eastAsia="Times New Roman" w:hAnsi="Times New Roman"/>
      <w:b/>
      <w:bCs/>
      <w:sz w:val="24"/>
      <w:szCs w:val="24"/>
    </w:rPr>
  </w:style>
  <w:style w:type="paragraph" w:styleId="af8">
    <w:name w:val="No Spacing"/>
    <w:link w:val="af9"/>
    <w:uiPriority w:val="99"/>
    <w:qFormat/>
    <w:rsid w:val="00596297"/>
    <w:rPr>
      <w:sz w:val="22"/>
      <w:szCs w:val="22"/>
      <w:lang w:eastAsia="en-US"/>
    </w:rPr>
  </w:style>
  <w:style w:type="paragraph" w:customStyle="1" w:styleId="ConsPlusNormal">
    <w:name w:val="ConsPlusNormal"/>
    <w:uiPriority w:val="99"/>
    <w:rsid w:val="00596297"/>
    <w:pPr>
      <w:widowControl w:val="0"/>
    </w:pPr>
    <w:rPr>
      <w:rFonts w:ascii="Arial" w:eastAsia="Times New Roman" w:hAnsi="Arial" w:cs="Arial"/>
      <w:sz w:val="22"/>
    </w:rPr>
  </w:style>
  <w:style w:type="paragraph" w:customStyle="1" w:styleId="afa">
    <w:name w:val="Верхний и нижний колонтитулы"/>
    <w:basedOn w:val="a"/>
    <w:uiPriority w:val="99"/>
    <w:rsid w:val="00A63D93"/>
  </w:style>
  <w:style w:type="paragraph" w:styleId="afb">
    <w:name w:val="header"/>
    <w:basedOn w:val="a"/>
    <w:link w:val="14"/>
    <w:uiPriority w:val="99"/>
    <w:rsid w:val="00596297"/>
    <w:pPr>
      <w:tabs>
        <w:tab w:val="center" w:pos="4677"/>
        <w:tab w:val="right" w:pos="9355"/>
      </w:tabs>
      <w:spacing w:after="0" w:line="240" w:lineRule="auto"/>
    </w:pPr>
  </w:style>
  <w:style w:type="character" w:customStyle="1" w:styleId="14">
    <w:name w:val="Верхний колонтитул Знак1"/>
    <w:basedOn w:val="a0"/>
    <w:link w:val="afb"/>
    <w:uiPriority w:val="99"/>
    <w:semiHidden/>
    <w:locked/>
    <w:rsid w:val="009547CB"/>
    <w:rPr>
      <w:rFonts w:cs="Times New Roman"/>
      <w:lang w:eastAsia="en-US"/>
    </w:rPr>
  </w:style>
  <w:style w:type="paragraph" w:styleId="afc">
    <w:name w:val="footer"/>
    <w:basedOn w:val="a"/>
    <w:link w:val="15"/>
    <w:uiPriority w:val="99"/>
    <w:rsid w:val="00596297"/>
    <w:pPr>
      <w:tabs>
        <w:tab w:val="center" w:pos="4677"/>
        <w:tab w:val="right" w:pos="9355"/>
      </w:tabs>
      <w:spacing w:after="0" w:line="240" w:lineRule="auto"/>
    </w:pPr>
  </w:style>
  <w:style w:type="character" w:customStyle="1" w:styleId="15">
    <w:name w:val="Нижний колонтитул Знак1"/>
    <w:basedOn w:val="a0"/>
    <w:link w:val="afc"/>
    <w:uiPriority w:val="99"/>
    <w:semiHidden/>
    <w:locked/>
    <w:rsid w:val="009547CB"/>
    <w:rPr>
      <w:rFonts w:cs="Times New Roman"/>
      <w:lang w:eastAsia="en-US"/>
    </w:rPr>
  </w:style>
  <w:style w:type="paragraph" w:styleId="afd">
    <w:name w:val="Normal (Web)"/>
    <w:basedOn w:val="a"/>
    <w:uiPriority w:val="99"/>
    <w:rsid w:val="00596297"/>
    <w:pPr>
      <w:spacing w:beforeAutospacing="1" w:afterAutospacing="1" w:line="240" w:lineRule="auto"/>
    </w:pPr>
    <w:rPr>
      <w:rFonts w:ascii="Times New Roman" w:eastAsia="Times New Roman" w:hAnsi="Times New Roman"/>
      <w:sz w:val="24"/>
      <w:szCs w:val="24"/>
      <w:lang w:eastAsia="ru-RU"/>
    </w:rPr>
  </w:style>
  <w:style w:type="paragraph" w:customStyle="1" w:styleId="ConsPlusNonformat">
    <w:name w:val="ConsPlusNonformat"/>
    <w:uiPriority w:val="99"/>
    <w:rsid w:val="00596297"/>
    <w:pPr>
      <w:suppressAutoHyphens/>
    </w:pPr>
    <w:rPr>
      <w:rFonts w:ascii="Courier New" w:hAnsi="Courier New" w:cs="Courier New"/>
      <w:sz w:val="22"/>
      <w:lang w:eastAsia="zh-CN"/>
    </w:rPr>
  </w:style>
  <w:style w:type="paragraph" w:customStyle="1" w:styleId="Default">
    <w:name w:val="Default"/>
    <w:uiPriority w:val="99"/>
    <w:rsid w:val="00596297"/>
    <w:rPr>
      <w:rFonts w:ascii="Times New Roman" w:hAnsi="Times New Roman"/>
      <w:color w:val="000000"/>
      <w:sz w:val="24"/>
      <w:szCs w:val="24"/>
      <w:lang w:eastAsia="en-US"/>
    </w:rPr>
  </w:style>
  <w:style w:type="paragraph" w:customStyle="1" w:styleId="21">
    <w:name w:val="Основной текст (2)1"/>
    <w:basedOn w:val="a"/>
    <w:uiPriority w:val="99"/>
    <w:rsid w:val="00596297"/>
    <w:pPr>
      <w:widowControl w:val="0"/>
      <w:shd w:val="clear" w:color="auto" w:fill="FFFFFF"/>
      <w:spacing w:after="0" w:line="240" w:lineRule="atLeast"/>
      <w:ind w:hanging="240"/>
      <w:jc w:val="both"/>
    </w:pPr>
    <w:rPr>
      <w:rFonts w:ascii="Times New Roman" w:eastAsia="Times New Roman" w:hAnsi="Times New Roman"/>
      <w:lang w:eastAsia="ru-RU"/>
    </w:rPr>
  </w:style>
  <w:style w:type="paragraph" w:styleId="afe">
    <w:name w:val="annotation text"/>
    <w:basedOn w:val="a"/>
    <w:link w:val="16"/>
    <w:uiPriority w:val="99"/>
    <w:semiHidden/>
    <w:rsid w:val="00596297"/>
    <w:pPr>
      <w:spacing w:line="240" w:lineRule="auto"/>
    </w:pPr>
    <w:rPr>
      <w:sz w:val="20"/>
      <w:szCs w:val="20"/>
    </w:rPr>
  </w:style>
  <w:style w:type="character" w:customStyle="1" w:styleId="16">
    <w:name w:val="Текст примечания Знак1"/>
    <w:basedOn w:val="a0"/>
    <w:link w:val="afe"/>
    <w:uiPriority w:val="99"/>
    <w:semiHidden/>
    <w:locked/>
    <w:rsid w:val="009547CB"/>
    <w:rPr>
      <w:rFonts w:cs="Times New Roman"/>
      <w:sz w:val="20"/>
      <w:szCs w:val="20"/>
      <w:lang w:eastAsia="en-US"/>
    </w:rPr>
  </w:style>
  <w:style w:type="paragraph" w:styleId="aff">
    <w:name w:val="annotation subject"/>
    <w:basedOn w:val="afe"/>
    <w:next w:val="afe"/>
    <w:link w:val="17"/>
    <w:uiPriority w:val="99"/>
    <w:semiHidden/>
    <w:rsid w:val="00596297"/>
    <w:rPr>
      <w:b/>
      <w:bCs/>
    </w:rPr>
  </w:style>
  <w:style w:type="character" w:customStyle="1" w:styleId="17">
    <w:name w:val="Тема примечания Знак1"/>
    <w:basedOn w:val="16"/>
    <w:link w:val="aff"/>
    <w:uiPriority w:val="99"/>
    <w:semiHidden/>
    <w:locked/>
    <w:rsid w:val="009547CB"/>
    <w:rPr>
      <w:b/>
      <w:bCs/>
    </w:rPr>
  </w:style>
  <w:style w:type="paragraph" w:styleId="aff0">
    <w:name w:val="Balloon Text"/>
    <w:basedOn w:val="a"/>
    <w:link w:val="18"/>
    <w:uiPriority w:val="99"/>
    <w:semiHidden/>
    <w:rsid w:val="00596297"/>
    <w:pPr>
      <w:spacing w:after="0" w:line="240" w:lineRule="auto"/>
    </w:pPr>
    <w:rPr>
      <w:rFonts w:ascii="Tahoma" w:hAnsi="Tahoma" w:cs="Tahoma"/>
      <w:sz w:val="16"/>
      <w:szCs w:val="16"/>
    </w:rPr>
  </w:style>
  <w:style w:type="character" w:customStyle="1" w:styleId="18">
    <w:name w:val="Текст выноски Знак1"/>
    <w:basedOn w:val="a0"/>
    <w:link w:val="aff0"/>
    <w:uiPriority w:val="99"/>
    <w:semiHidden/>
    <w:locked/>
    <w:rsid w:val="009547CB"/>
    <w:rPr>
      <w:rFonts w:ascii="Times New Roman" w:hAnsi="Times New Roman" w:cs="Times New Roman"/>
      <w:sz w:val="2"/>
      <w:lang w:eastAsia="en-US"/>
    </w:rPr>
  </w:style>
  <w:style w:type="paragraph" w:styleId="aff1">
    <w:name w:val="footnote text"/>
    <w:basedOn w:val="a"/>
    <w:link w:val="19"/>
    <w:uiPriority w:val="99"/>
    <w:semiHidden/>
    <w:rsid w:val="00596297"/>
    <w:pPr>
      <w:spacing w:after="0" w:line="240" w:lineRule="auto"/>
    </w:pPr>
    <w:rPr>
      <w:sz w:val="20"/>
      <w:szCs w:val="20"/>
    </w:rPr>
  </w:style>
  <w:style w:type="character" w:customStyle="1" w:styleId="19">
    <w:name w:val="Текст сноски Знак1"/>
    <w:basedOn w:val="a0"/>
    <w:link w:val="aff1"/>
    <w:uiPriority w:val="99"/>
    <w:semiHidden/>
    <w:locked/>
    <w:rsid w:val="009547CB"/>
    <w:rPr>
      <w:rFonts w:cs="Times New Roman"/>
      <w:sz w:val="20"/>
      <w:szCs w:val="20"/>
      <w:lang w:eastAsia="en-US"/>
    </w:rPr>
  </w:style>
  <w:style w:type="paragraph" w:customStyle="1" w:styleId="aff2">
    <w:name w:val="Перечень"/>
    <w:basedOn w:val="a"/>
    <w:next w:val="a"/>
    <w:uiPriority w:val="99"/>
    <w:rsid w:val="00596297"/>
    <w:pPr>
      <w:suppressAutoHyphens/>
      <w:spacing w:after="0" w:line="360" w:lineRule="auto"/>
      <w:ind w:firstLine="284"/>
      <w:jc w:val="both"/>
    </w:pPr>
    <w:rPr>
      <w:rFonts w:ascii="Times New Roman" w:hAnsi="Times New Roman"/>
      <w:sz w:val="28"/>
      <w:u w:color="000000"/>
      <w:lang w:eastAsia="ru-RU"/>
    </w:rPr>
  </w:style>
  <w:style w:type="table" w:customStyle="1" w:styleId="TableNormal1">
    <w:name w:val="Table Normal1"/>
    <w:uiPriority w:val="99"/>
    <w:semiHidden/>
    <w:rsid w:val="00596297"/>
    <w:rPr>
      <w:szCs w:val="22"/>
      <w:lang w:val="en-US" w:eastAsia="en-US"/>
    </w:rPr>
    <w:tblPr>
      <w:tblInd w:w="0" w:type="dxa"/>
      <w:tblCellMar>
        <w:top w:w="0" w:type="dxa"/>
        <w:left w:w="0" w:type="dxa"/>
        <w:bottom w:w="0" w:type="dxa"/>
        <w:right w:w="0" w:type="dxa"/>
      </w:tblCellMar>
    </w:tblPr>
  </w:style>
  <w:style w:type="table" w:styleId="aff3">
    <w:name w:val="Table Grid"/>
    <w:basedOn w:val="a1"/>
    <w:uiPriority w:val="99"/>
    <w:rsid w:val="0059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a">
    <w:name w:val="Сетка таблицы1"/>
    <w:uiPriority w:val="99"/>
    <w:rsid w:val="0059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uiPriority w:val="99"/>
    <w:rsid w:val="0059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uiPriority w:val="99"/>
    <w:rsid w:val="0059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uiPriority w:val="99"/>
    <w:rsid w:val="005962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4">
    <w:name w:val="Strong"/>
    <w:basedOn w:val="a0"/>
    <w:uiPriority w:val="99"/>
    <w:qFormat/>
    <w:rsid w:val="00577067"/>
    <w:rPr>
      <w:rFonts w:cs="Times New Roman"/>
      <w:b/>
      <w:bCs/>
    </w:rPr>
  </w:style>
  <w:style w:type="table" w:customStyle="1" w:styleId="5">
    <w:name w:val="Сетка таблицы5"/>
    <w:uiPriority w:val="99"/>
    <w:rsid w:val="00197400"/>
    <w:rPr>
      <w:sz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Body Text Indent"/>
    <w:basedOn w:val="a"/>
    <w:link w:val="aff6"/>
    <w:uiPriority w:val="99"/>
    <w:rsid w:val="008B0813"/>
    <w:pPr>
      <w:spacing w:after="120"/>
      <w:ind w:left="283"/>
    </w:pPr>
  </w:style>
  <w:style w:type="character" w:customStyle="1" w:styleId="aff6">
    <w:name w:val="Основной текст с отступом Знак"/>
    <w:basedOn w:val="a0"/>
    <w:link w:val="aff5"/>
    <w:uiPriority w:val="99"/>
    <w:locked/>
    <w:rsid w:val="008B0813"/>
    <w:rPr>
      <w:rFonts w:cs="Times New Roman"/>
      <w:sz w:val="22"/>
    </w:rPr>
  </w:style>
  <w:style w:type="character" w:styleId="aff7">
    <w:name w:val="Hyperlink"/>
    <w:basedOn w:val="a0"/>
    <w:uiPriority w:val="99"/>
    <w:rsid w:val="00B3447B"/>
    <w:rPr>
      <w:rFonts w:cs="Times New Roman"/>
      <w:color w:val="0000FF"/>
      <w:u w:val="single"/>
    </w:rPr>
  </w:style>
  <w:style w:type="paragraph" w:customStyle="1" w:styleId="110">
    <w:name w:val="Заголовок 11"/>
    <w:basedOn w:val="a"/>
    <w:next w:val="a"/>
    <w:uiPriority w:val="99"/>
    <w:rsid w:val="001F08CA"/>
    <w:pPr>
      <w:keepNext/>
      <w:keepLines/>
      <w:spacing w:before="480" w:after="0" w:line="276" w:lineRule="auto"/>
      <w:outlineLvl w:val="0"/>
    </w:pPr>
    <w:rPr>
      <w:rFonts w:ascii="Cambria" w:eastAsia="Times New Roman" w:hAnsi="Cambria"/>
      <w:b/>
      <w:bCs/>
      <w:color w:val="365F91"/>
      <w:sz w:val="28"/>
      <w:szCs w:val="28"/>
    </w:rPr>
  </w:style>
  <w:style w:type="character" w:customStyle="1" w:styleId="BodyTextIndent2Char">
    <w:name w:val="Body Text Indent 2 Char"/>
    <w:uiPriority w:val="99"/>
    <w:semiHidden/>
    <w:locked/>
    <w:rsid w:val="001F08CA"/>
    <w:rPr>
      <w:rFonts w:ascii="Times New Roman" w:hAnsi="Times New Roman" w:cs="Times New Roman"/>
      <w:sz w:val="20"/>
      <w:szCs w:val="20"/>
    </w:rPr>
  </w:style>
  <w:style w:type="paragraph" w:styleId="20">
    <w:name w:val="Body Text Indent 2"/>
    <w:basedOn w:val="a"/>
    <w:link w:val="22"/>
    <w:uiPriority w:val="99"/>
    <w:semiHidden/>
    <w:rsid w:val="001F08CA"/>
    <w:pPr>
      <w:spacing w:after="0" w:line="240" w:lineRule="auto"/>
      <w:ind w:firstLine="851"/>
    </w:pPr>
    <w:rPr>
      <w:rFonts w:ascii="Times New Roman" w:hAnsi="Times New Roman"/>
      <w:sz w:val="20"/>
      <w:szCs w:val="20"/>
    </w:rPr>
  </w:style>
  <w:style w:type="character" w:customStyle="1" w:styleId="22">
    <w:name w:val="Основной текст с отступом 2 Знак"/>
    <w:basedOn w:val="a0"/>
    <w:link w:val="20"/>
    <w:uiPriority w:val="99"/>
    <w:semiHidden/>
    <w:locked/>
    <w:rsid w:val="009547CB"/>
    <w:rPr>
      <w:rFonts w:cs="Times New Roman"/>
      <w:lang w:eastAsia="en-US"/>
    </w:rPr>
  </w:style>
  <w:style w:type="character" w:customStyle="1" w:styleId="210">
    <w:name w:val="Основной текст с отступом 2 Знак1"/>
    <w:basedOn w:val="a0"/>
    <w:uiPriority w:val="99"/>
    <w:semiHidden/>
    <w:rsid w:val="001F08CA"/>
    <w:rPr>
      <w:rFonts w:cs="Times New Roman"/>
      <w:sz w:val="22"/>
    </w:rPr>
  </w:style>
  <w:style w:type="paragraph" w:styleId="aff8">
    <w:name w:val="Plain Text"/>
    <w:basedOn w:val="a"/>
    <w:link w:val="aff9"/>
    <w:uiPriority w:val="99"/>
    <w:rsid w:val="001F08CA"/>
    <w:pPr>
      <w:suppressAutoHyphens/>
      <w:spacing w:after="0" w:line="360" w:lineRule="auto"/>
      <w:ind w:firstLine="680"/>
      <w:jc w:val="both"/>
    </w:pPr>
    <w:rPr>
      <w:rFonts w:ascii="Times New Roman" w:eastAsia="Times New Roman" w:hAnsi="Times New Roman"/>
      <w:sz w:val="28"/>
      <w:szCs w:val="20"/>
      <w:lang w:eastAsia="ru-RU"/>
    </w:rPr>
  </w:style>
  <w:style w:type="character" w:customStyle="1" w:styleId="aff9">
    <w:name w:val="Текст Знак"/>
    <w:basedOn w:val="a0"/>
    <w:link w:val="aff8"/>
    <w:uiPriority w:val="99"/>
    <w:locked/>
    <w:rsid w:val="001F08CA"/>
    <w:rPr>
      <w:rFonts w:ascii="Times New Roman" w:hAnsi="Times New Roman" w:cs="Times New Roman"/>
      <w:sz w:val="20"/>
      <w:szCs w:val="20"/>
      <w:lang w:eastAsia="ru-RU"/>
    </w:rPr>
  </w:style>
  <w:style w:type="character" w:customStyle="1" w:styleId="af9">
    <w:name w:val="Без интервала Знак"/>
    <w:link w:val="af8"/>
    <w:uiPriority w:val="99"/>
    <w:locked/>
    <w:rsid w:val="007E42FE"/>
    <w:rPr>
      <w:sz w:val="22"/>
      <w:szCs w:val="22"/>
      <w:lang w:val="ru-RU" w:eastAsia="en-US" w:bidi="ar-SA"/>
    </w:rPr>
  </w:style>
  <w:style w:type="character" w:customStyle="1" w:styleId="NoSpacingChar">
    <w:name w:val="No Spacing Char"/>
    <w:link w:val="1b"/>
    <w:locked/>
    <w:rsid w:val="00522BBE"/>
    <w:rPr>
      <w:rFonts w:eastAsia="Times New Roman"/>
      <w:sz w:val="22"/>
      <w:szCs w:val="22"/>
      <w:lang w:val="ru-RU" w:eastAsia="ru-RU" w:bidi="ar-SA"/>
    </w:rPr>
  </w:style>
  <w:style w:type="paragraph" w:customStyle="1" w:styleId="1b">
    <w:name w:val="Без интервала1"/>
    <w:link w:val="NoSpacingChar"/>
    <w:rsid w:val="00522BBE"/>
    <w:rPr>
      <w:rFonts w:eastAsia="Times New Roman"/>
      <w:sz w:val="22"/>
      <w:szCs w:val="22"/>
    </w:rPr>
  </w:style>
</w:styles>
</file>

<file path=word/webSettings.xml><?xml version="1.0" encoding="utf-8"?>
<w:webSettings xmlns:r="http://schemas.openxmlformats.org/officeDocument/2006/relationships" xmlns:w="http://schemas.openxmlformats.org/wordprocessingml/2006/main">
  <w:divs>
    <w:div w:id="1810587062">
      <w:marLeft w:val="0"/>
      <w:marRight w:val="0"/>
      <w:marTop w:val="0"/>
      <w:marBottom w:val="0"/>
      <w:divBdr>
        <w:top w:val="none" w:sz="0" w:space="0" w:color="auto"/>
        <w:left w:val="none" w:sz="0" w:space="0" w:color="auto"/>
        <w:bottom w:val="none" w:sz="0" w:space="0" w:color="auto"/>
        <w:right w:val="none" w:sz="0" w:space="0" w:color="auto"/>
      </w:divBdr>
    </w:div>
    <w:div w:id="1810587063">
      <w:marLeft w:val="0"/>
      <w:marRight w:val="0"/>
      <w:marTop w:val="0"/>
      <w:marBottom w:val="0"/>
      <w:divBdr>
        <w:top w:val="none" w:sz="0" w:space="0" w:color="auto"/>
        <w:left w:val="none" w:sz="0" w:space="0" w:color="auto"/>
        <w:bottom w:val="none" w:sz="0" w:space="0" w:color="auto"/>
        <w:right w:val="none" w:sz="0" w:space="0" w:color="auto"/>
      </w:divBdr>
    </w:div>
    <w:div w:id="181058706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A396B972373D9F791BD83976084B29F093F745F9C8C0D44050F1CF52922D87FBC8BBBEED7BE50D3N203G"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www.olympic.org/" TargetMode="Externa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28</Pages>
  <Words>7657</Words>
  <Characters>43649</Characters>
  <Application>Microsoft Office Word</Application>
  <DocSecurity>0</DocSecurity>
  <Lines>363</Lines>
  <Paragraphs>102</Paragraphs>
  <ScaleCrop>false</ScaleCrop>
  <Company>SPecialiST RePack</Company>
  <LinksUpToDate>false</LinksUpToDate>
  <CharactersWithSpaces>51204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Пинтер Галина Ивановна</dc:creator>
  <cp:keywords/>
  <dc:description/>
  <cp:lastModifiedBy>админ</cp:lastModifiedBy>
  <cp:revision>10</cp:revision>
  <cp:lastPrinted>2022-04-27T13:11:00Z</cp:lastPrinted>
  <dcterms:created xsi:type="dcterms:W3CDTF">2023-01-26T12:32:00Z</dcterms:created>
  <dcterms:modified xsi:type="dcterms:W3CDTF">2023-07-14T08:59:00Z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